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84" w:rsidRPr="00285B17" w:rsidRDefault="00451884" w:rsidP="004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B17">
        <w:rPr>
          <w:rFonts w:ascii="Times New Roman" w:hAnsi="Times New Roman"/>
          <w:b/>
          <w:sz w:val="24"/>
          <w:szCs w:val="24"/>
        </w:rPr>
        <w:t>APLICACIÓN COLEGIO DE POSTGRADUADOS</w:t>
      </w:r>
    </w:p>
    <w:p w:rsidR="00451884" w:rsidRPr="00285B17" w:rsidRDefault="00451884" w:rsidP="004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B17">
        <w:rPr>
          <w:rFonts w:ascii="Times New Roman" w:hAnsi="Times New Roman"/>
          <w:b/>
          <w:sz w:val="24"/>
          <w:szCs w:val="24"/>
        </w:rPr>
        <w:t>CAMPUS TABASCO</w:t>
      </w:r>
    </w:p>
    <w:p w:rsidR="00451884" w:rsidRPr="001A3E7F" w:rsidRDefault="00451884" w:rsidP="004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884" w:rsidRPr="001A3E7F" w:rsidRDefault="00451884" w:rsidP="004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451884" w:rsidRPr="001A3E7F" w:rsidRDefault="00451884" w:rsidP="004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884" w:rsidRPr="001A3E7F" w:rsidRDefault="00451884" w:rsidP="004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451884" w:rsidRPr="001A3E7F" w:rsidRDefault="00451884" w:rsidP="004518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884" w:rsidRPr="001A3E7F" w:rsidRDefault="00451884" w:rsidP="00451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SIG EN LA GESTIÓN AMBIENTAL</w:t>
      </w:r>
    </w:p>
    <w:p w:rsidR="00451884" w:rsidRPr="001A3E7F" w:rsidRDefault="00451884" w:rsidP="0045188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135"/>
        <w:gridCol w:w="3969"/>
      </w:tblGrid>
      <w:tr w:rsidR="00451884" w:rsidRPr="001A3E7F" w:rsidTr="004D2475">
        <w:tc>
          <w:tcPr>
            <w:tcW w:w="6572" w:type="dxa"/>
            <w:gridSpan w:val="3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CLAVE: PAT 602</w:t>
            </w:r>
          </w:p>
        </w:tc>
        <w:tc>
          <w:tcPr>
            <w:tcW w:w="6294" w:type="dxa"/>
            <w:gridSpan w:val="5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451884" w:rsidRPr="001A3E7F" w:rsidTr="004D2475">
        <w:tc>
          <w:tcPr>
            <w:tcW w:w="12866" w:type="dxa"/>
            <w:gridSpan w:val="8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451884" w:rsidRPr="001A3E7F" w:rsidTr="004D2475">
        <w:tc>
          <w:tcPr>
            <w:tcW w:w="6629" w:type="dxa"/>
            <w:gridSpan w:val="4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Comunicación oral y escrita. 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Trabajo en equipo. 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síntesis.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Manejar los recursos naturales para la producción agroalimentaria en el trópico, con base en criterios de sustentabilidad.</w:t>
            </w:r>
          </w:p>
        </w:tc>
      </w:tr>
      <w:tr w:rsidR="00451884" w:rsidRPr="001A3E7F" w:rsidTr="004D2475">
        <w:tc>
          <w:tcPr>
            <w:tcW w:w="12866" w:type="dxa"/>
            <w:gridSpan w:val="8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Manejar los Sistemas de Información Geográficos, que incluyan el ingreso, almacenamiento, procesamiento y análisis de la información para la solución de problemas socio-ambientales en la región del trópico.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884" w:rsidRPr="001A3E7F" w:rsidTr="004D2475">
        <w:tc>
          <w:tcPr>
            <w:tcW w:w="6644" w:type="dxa"/>
            <w:gridSpan w:val="5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APRENDIZAJES  ESPERADOS: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EVIDENCIAS DE APRENDIZAJE:</w:t>
            </w:r>
          </w:p>
        </w:tc>
      </w:tr>
      <w:tr w:rsidR="00451884" w:rsidRPr="001A3E7F" w:rsidTr="004D2475">
        <w:tc>
          <w:tcPr>
            <w:tcW w:w="6644" w:type="dxa"/>
            <w:gridSpan w:val="5"/>
            <w:shd w:val="clear" w:color="auto" w:fill="auto"/>
          </w:tcPr>
          <w:p w:rsidR="00451884" w:rsidRPr="001A3E7F" w:rsidRDefault="00451884" w:rsidP="00451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Conocer conceptos básicos de los modelos principales de representación cartográfica (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raster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 y vectorial), bases de datos espaciales</w:t>
            </w:r>
          </w:p>
          <w:p w:rsidR="00451884" w:rsidRPr="001A3E7F" w:rsidRDefault="00451884" w:rsidP="00451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Aplicación de metodologías para la captura, procesamiento, almacenamiento, análisis, recuperación y actualización de la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información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georreferenciada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>, para valorar y desarrollar soluciones a problemas de gestión ambiental.</w:t>
            </w:r>
          </w:p>
          <w:p w:rsidR="00451884" w:rsidRPr="001A3E7F" w:rsidRDefault="00451884" w:rsidP="00451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Ser capaz de visualizar datos geográficos, consultar datos, ejecutar análisis espaciales y crear mapas que sirvan para la visualización de variables en su contexto geográfico.</w:t>
            </w:r>
          </w:p>
          <w:p w:rsidR="00451884" w:rsidRPr="001A3E7F" w:rsidRDefault="00451884" w:rsidP="00451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Realizar aspectos prácticos con un software determinado a través de la utilización de datos reales.</w:t>
            </w:r>
          </w:p>
          <w:p w:rsidR="00451884" w:rsidRPr="001A3E7F" w:rsidRDefault="00451884" w:rsidP="00451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Realizar aspectos prácticos con un software determinado a través de la utilización de datos reales.</w:t>
            </w:r>
          </w:p>
          <w:p w:rsidR="00451884" w:rsidRPr="001A3E7F" w:rsidRDefault="00451884" w:rsidP="00451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Ser capaz de generar e interpretar Modelos Digitales.</w:t>
            </w:r>
          </w:p>
          <w:p w:rsidR="00451884" w:rsidRPr="001A3E7F" w:rsidRDefault="00451884" w:rsidP="00451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Ser capaz de proponer diferentes escenarios a las personas responsables de tomar decisiones, que permitan la promoción del mejoramiento medioambiental.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Reportes de prácticas donde se describirá la utilidad de los aprendizajes adquiridos.</w:t>
            </w:r>
          </w:p>
          <w:p w:rsidR="00451884" w:rsidRPr="001A3E7F" w:rsidRDefault="00451884" w:rsidP="0045188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Ensayos sobre temas importantes del módulo.</w:t>
            </w:r>
          </w:p>
          <w:p w:rsidR="00451884" w:rsidRPr="001A3E7F" w:rsidRDefault="00451884" w:rsidP="0045188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 Generar una base de datos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socioambiental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 y poner en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lastRenderedPageBreak/>
              <w:t>práctica un proyecto cuya aplicación en la gestión ambiental garantice la protección del medioambiente en la región del trópico.</w:t>
            </w:r>
          </w:p>
          <w:p w:rsidR="00451884" w:rsidRPr="001A3E7F" w:rsidRDefault="00451884" w:rsidP="0045188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y  5. Reportes de prácticas donde se utilicen los aprendizajes adquiridos.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      6. Mapas generados a través de los    Modelos Digitales aprendidos.</w:t>
            </w:r>
          </w:p>
          <w:p w:rsidR="00451884" w:rsidRPr="001A3E7F" w:rsidRDefault="00451884" w:rsidP="004D2475">
            <w:pPr>
              <w:tabs>
                <w:tab w:val="left" w:pos="978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7. Reporte final del proyecto de investigación de la problemática regional o estatal, donde se haya utilizado el Sistema de Información Geográfica.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84" w:rsidRPr="001A3E7F" w:rsidTr="004D2475">
        <w:tc>
          <w:tcPr>
            <w:tcW w:w="4361" w:type="dxa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</w:tc>
      </w:tr>
      <w:tr w:rsidR="00451884" w:rsidRPr="001A3E7F" w:rsidTr="004D2475">
        <w:tc>
          <w:tcPr>
            <w:tcW w:w="4361" w:type="dxa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Módulo</w:t>
            </w: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 xml:space="preserve"> I. </w:t>
            </w:r>
            <w:r w:rsidRPr="001A3E7F">
              <w:rPr>
                <w:rFonts w:ascii="Times New Roman" w:hAnsi="Times New Roman"/>
                <w:b/>
                <w:bCs/>
                <w:sz w:val="24"/>
                <w:szCs w:val="24"/>
                <w:lang w:eastAsia="es-MX"/>
              </w:rPr>
              <w:t>Componentes de los Sistemas de Información Geográfica aplicados a la gestión ambiental</w:t>
            </w: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1.1. Funciones de los sistemas de información geográfica en la gestión ambiental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1.2. Informáticos y usuario: Software, hardware, personal y datos de un Sistema de Información Geográfica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C82735">
              <w:rPr>
                <w:rFonts w:ascii="Times New Roman" w:hAnsi="Times New Roman"/>
                <w:sz w:val="24"/>
                <w:szCs w:val="24"/>
              </w:rPr>
              <w:t>Elementos básicos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 xml:space="preserve"> de la información cartográfica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1.4. Sistema de proyección cartográfica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1.5. Escala y leyenda de los mapas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Módulo II</w:t>
            </w:r>
            <w:r w:rsidRPr="001A3E7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</w:t>
            </w:r>
            <w:r w:rsidRPr="001A3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MX"/>
              </w:rPr>
              <w:t xml:space="preserve"> Modelos y Sistemas de </w:t>
            </w:r>
            <w:r w:rsidRPr="001A3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MX"/>
              </w:rPr>
              <w:lastRenderedPageBreak/>
              <w:t>Información Geográfica como herramientas de la gestión ambiental</w:t>
            </w: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 xml:space="preserve">Modelo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Raster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: Características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2.2. Modelo Vectorial: Estructura espacial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2.3. Organización de la información </w:t>
            </w: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2.4. Concepto y clasificación de las bases de datos</w:t>
            </w: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Modelos de bases de datos</w:t>
            </w: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Módulo III.</w:t>
            </w: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 xml:space="preserve"> Técnicas de estadística aplicadas en problemas geográficos</w:t>
            </w: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3.1. Muestreo</w:t>
            </w: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3.2. Mapa de puntos y de áreas</w:t>
            </w:r>
          </w:p>
          <w:p w:rsidR="00451884" w:rsidRPr="001A3E7F" w:rsidRDefault="00451884" w:rsidP="004D2475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MX"/>
              </w:rPr>
              <w:t xml:space="preserve">Módulo IV. Datos </w:t>
            </w:r>
            <w:proofErr w:type="spellStart"/>
            <w:r w:rsidRPr="001A3E7F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MX"/>
              </w:rPr>
              <w:t>Raster</w:t>
            </w:r>
            <w:proofErr w:type="spellEnd"/>
            <w:r w:rsidRPr="001A3E7F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MX"/>
              </w:rPr>
              <w:t>: Análisis de la información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 xml:space="preserve">4.1. Fuente de la información tipo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raster</w:t>
            </w:r>
            <w:proofErr w:type="spellEnd"/>
          </w:p>
          <w:p w:rsidR="00451884" w:rsidRPr="001A3E7F" w:rsidRDefault="0045188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4.2. Captura de datos mediante un barredor óptico</w:t>
            </w:r>
          </w:p>
          <w:p w:rsidR="00451884" w:rsidRPr="001A3E7F" w:rsidRDefault="0045188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4.3. Interpretación de fotografías áreas</w:t>
            </w:r>
          </w:p>
          <w:p w:rsidR="00451884" w:rsidRPr="001A3E7F" w:rsidRDefault="0045188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4.4. Imágenes de satélites: Técnicas básicas de la teledetección</w:t>
            </w:r>
          </w:p>
          <w:p w:rsidR="00451884" w:rsidRPr="001A3E7F" w:rsidRDefault="0045188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4.5. Operación locales: reclasificación, superposición</w:t>
            </w:r>
          </w:p>
          <w:p w:rsidR="00451884" w:rsidRPr="001A3E7F" w:rsidRDefault="0045188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4.6. Operaciones de vecindad</w:t>
            </w:r>
          </w:p>
          <w:p w:rsidR="00451884" w:rsidRPr="001A3E7F" w:rsidRDefault="0045188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4.7. Análisis de proximidad</w:t>
            </w:r>
          </w:p>
          <w:p w:rsidR="00451884" w:rsidRPr="001A3E7F" w:rsidRDefault="0045188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4.8. Operaciones zonales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MX"/>
              </w:rPr>
              <w:t>Módulo V. Datos Vectorial: Análisis de la información</w:t>
            </w:r>
            <w:r w:rsidRPr="001A3E7F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MX"/>
              </w:rPr>
              <w:tab/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lastRenderedPageBreak/>
              <w:t>5.1. Información digital y digitalización manual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5.2. Aplicaciones GPS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5.3. Carga de los atributos temáticos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5.4. Datos vectoriales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eastAsia="es-MX"/>
              </w:rPr>
              <w:t>5.5. Sistemas de Información Vectorial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MX"/>
              </w:rPr>
              <w:t>Módulo VI. Modelos Digitales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6.1. Generación de Modelos Digitales MDE / MDT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6.2. Modelos de Pendientes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6.3. Modelos de Orientaciones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6.4. Modelos de Sombreado del terreno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6.5. Modelos de Visibilidad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6.6. Modelos de Curvatura del terreno</w:t>
            </w:r>
          </w:p>
          <w:p w:rsidR="00451884" w:rsidRDefault="00451884" w:rsidP="004D2475">
            <w:pPr>
              <w:shd w:val="clear" w:color="auto" w:fill="FFFFFF"/>
              <w:spacing w:before="216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MX"/>
              </w:rPr>
            </w:pPr>
          </w:p>
          <w:p w:rsidR="00451884" w:rsidRPr="001A3E7F" w:rsidRDefault="00451884" w:rsidP="004D2475">
            <w:pPr>
              <w:shd w:val="clear" w:color="auto" w:fill="FFFFFF"/>
              <w:spacing w:before="216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MX"/>
              </w:rPr>
              <w:t>Módulo VII. Aplicación de los Sistemas de Información Geográfica en la gestión ambiental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7.1. Análisis del proceso de distribución espacial de los sistemas agropecuario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 xml:space="preserve">7.2. Sistemas de Información Geográfica en la valoración del paisaje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7.3. Sistemas de Información Geográfica en la planificación agropecuaria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 w:rsidRPr="001A3E7F"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7.4. Sistemas de Información Geográfica en actividades forestales y cambios de usos del suelo.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Elaborar mapas utilizando los sistemas de Información Geográfica.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Presentar un proyecto utilizando los sistemas de información geográficos.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Argumentar los aportes de los Sistemas de Información Geográfica en los estudios de los problemas del trópico.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451884" w:rsidRPr="00A960C7" w:rsidRDefault="00451884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el medio ambiente</w:t>
            </w:r>
          </w:p>
          <w:p w:rsidR="00451884" w:rsidRPr="00A960C7" w:rsidRDefault="00451884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Responsabilidad en el manejo de datos</w:t>
            </w:r>
          </w:p>
          <w:p w:rsidR="00451884" w:rsidRPr="00A960C7" w:rsidRDefault="00451884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Toma de decisiones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884" w:rsidRPr="001A3E7F" w:rsidTr="004D2475">
        <w:tc>
          <w:tcPr>
            <w:tcW w:w="12866" w:type="dxa"/>
            <w:gridSpan w:val="8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451884" w:rsidRPr="001A3E7F" w:rsidTr="004D2475">
        <w:tc>
          <w:tcPr>
            <w:tcW w:w="6572" w:type="dxa"/>
            <w:gridSpan w:val="3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y análisis de artículos científicos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Ensayos de artículos científicos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en laboratorio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Debates sobre el uso de los Sistemas de Información Geográfica en los estudios de gestión ambiental</w:t>
            </w:r>
          </w:p>
        </w:tc>
        <w:tc>
          <w:tcPr>
            <w:tcW w:w="6294" w:type="dxa"/>
            <w:gridSpan w:val="5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artículos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Redacción de ensayos de artículos científicos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de literatura sobre experiencias de gestión ambiental utilizando los Sistemas de Información Geográfica.</w:t>
            </w:r>
          </w:p>
          <w:p w:rsidR="00451884" w:rsidRPr="00A960C7" w:rsidRDefault="00451884" w:rsidP="004518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451884" w:rsidRPr="001A3E7F" w:rsidTr="004D2475">
        <w:trPr>
          <w:trHeight w:val="1409"/>
        </w:trPr>
        <w:tc>
          <w:tcPr>
            <w:tcW w:w="4381" w:type="dxa"/>
            <w:gridSpan w:val="2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De acuerdo con el Reglamento de Actividades Académicas vigente.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84" w:rsidRPr="001A3E7F" w:rsidRDefault="00451884" w:rsidP="0045188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Posteriormente a la entrega de cada evidencia de aprendizaje se realizará una valoración del desarrollo del curso.</w:t>
            </w:r>
          </w:p>
        </w:tc>
        <w:tc>
          <w:tcPr>
            <w:tcW w:w="4104" w:type="dxa"/>
            <w:gridSpan w:val="2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451884" w:rsidRPr="001A3E7F" w:rsidRDefault="0045188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20% Reportes de prácticas (2)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10% Ensayos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30% Base de datos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socioambiental</w:t>
            </w:r>
            <w:proofErr w:type="spellEnd"/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10 % Mapas de los Modelos Digitales</w:t>
            </w:r>
          </w:p>
          <w:p w:rsidR="00451884" w:rsidRPr="001A3E7F" w:rsidRDefault="00451884" w:rsidP="004D2475">
            <w:pPr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30% Reporte final del proyecto de investigación.</w:t>
            </w:r>
          </w:p>
          <w:p w:rsidR="00451884" w:rsidRPr="001A3E7F" w:rsidRDefault="00451884" w:rsidP="004D2475">
            <w:pPr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884" w:rsidRPr="001A3E7F" w:rsidTr="004D2475">
        <w:tc>
          <w:tcPr>
            <w:tcW w:w="6572" w:type="dxa"/>
            <w:gridSpan w:val="3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</w:tc>
        <w:tc>
          <w:tcPr>
            <w:tcW w:w="6294" w:type="dxa"/>
            <w:gridSpan w:val="5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BIBLIOGRAFÍA COMPLEMENTARIA:</w:t>
            </w:r>
          </w:p>
        </w:tc>
      </w:tr>
      <w:tr w:rsidR="00451884" w:rsidRPr="001A3E7F" w:rsidTr="004D2475">
        <w:tc>
          <w:tcPr>
            <w:tcW w:w="6572" w:type="dxa"/>
            <w:gridSpan w:val="3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Joaquín Bosque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Sendra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Sistemas de Información Geográfica.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Rialp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1992 Madrid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Gustavo D.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Buzai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La exploración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Geodigital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Lugar 2000 Buenos Aires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J.G.Puebla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, Michael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Gould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>.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ab/>
              <w:t xml:space="preserve">SIG: Sistemas de Información Geográfica.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Síntesis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1994. Madrid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Aronoff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Geographic Information System: a management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perspective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WDL Publications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1989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Otawa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Canada </w:t>
            </w:r>
          </w:p>
          <w:p w:rsidR="00451884" w:rsidRPr="001A3E7F" w:rsidRDefault="00451884" w:rsidP="004D247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884" w:rsidRPr="009809EA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Chuvieco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Fundamentos de Teledetección Espacial. 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RIALP. 1990 Madrid,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España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51884" w:rsidRPr="009809EA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Huxhold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W.E. An introduction to urban GIS. University Press 1991. Oxford 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Michael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Zeiler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Modeling our World. ESRI Press. 1999. California, USA </w:t>
            </w: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Robert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Laurini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 Derek Thompson. Fundamental of Spatial Information Systems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Academic.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1992. Londres </w:t>
            </w:r>
          </w:p>
          <w:p w:rsidR="00451884" w:rsidRPr="001A3E7F" w:rsidRDefault="00451884" w:rsidP="004D247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Gustavo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Buzai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 y Claudia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Baxendale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Análisis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Socioespacial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 con Sistemas de Información Geográfica. Lugar. 2006. Buenos Aires</w:t>
            </w:r>
          </w:p>
        </w:tc>
        <w:tc>
          <w:tcPr>
            <w:tcW w:w="6294" w:type="dxa"/>
            <w:gridSpan w:val="5"/>
            <w:shd w:val="clear" w:color="auto" w:fill="auto"/>
          </w:tcPr>
          <w:p w:rsidR="00451884" w:rsidRPr="001A3E7F" w:rsidRDefault="0045188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Carlos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Granell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, Michael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Gould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Avances en las infraestructuras de datos espaciales. Universidad de Jaume. 2006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ab/>
              <w:t xml:space="preserve">Jaume, España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Diego Alfonso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Erba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 (organizador). Sistemas de Información Geográfica -Aplicados a estudios Urbanos. Lincoln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Institute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Policy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. 2006. Boston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F. Javier Moldes. Tecnología de los Sistemas de Información Geográfica.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RA-MA. 1995. Madrid,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España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Brandon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Plewe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GIS ONLINE: Information, retrieval, mapping and the internet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ONWORD Press .1997.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>Santa Fe, USA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Casanova,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Camara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, Davis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Jr.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</w:rPr>
              <w:t>Vinhas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</w:rPr>
              <w:t xml:space="preserve">, Ribeiro. Banco de Datos Geográficos.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Mundo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Geo. 2005. </w:t>
            </w:r>
            <w:proofErr w:type="spell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Brasil</w:t>
            </w:r>
            <w:proofErr w:type="spell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884" w:rsidRPr="001A3E7F" w:rsidRDefault="0045188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1884" w:rsidRPr="001A3E7F" w:rsidRDefault="00451884" w:rsidP="00451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451884" w:rsidP="00451884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4518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4F0"/>
    <w:multiLevelType w:val="hybridMultilevel"/>
    <w:tmpl w:val="D60637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4B3F"/>
    <w:multiLevelType w:val="hybridMultilevel"/>
    <w:tmpl w:val="96E2E65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34172"/>
    <w:multiLevelType w:val="hybridMultilevel"/>
    <w:tmpl w:val="0B4E2A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56EF"/>
    <w:multiLevelType w:val="multilevel"/>
    <w:tmpl w:val="C0DA09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2478C3"/>
    <w:multiLevelType w:val="multilevel"/>
    <w:tmpl w:val="C0DA09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E16A36"/>
    <w:multiLevelType w:val="hybridMultilevel"/>
    <w:tmpl w:val="E972398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6045C"/>
    <w:multiLevelType w:val="hybridMultilevel"/>
    <w:tmpl w:val="C9320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906ED"/>
    <w:multiLevelType w:val="hybridMultilevel"/>
    <w:tmpl w:val="E2927E5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474E6E"/>
    <w:multiLevelType w:val="hybridMultilevel"/>
    <w:tmpl w:val="4E9E70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8C0757"/>
    <w:multiLevelType w:val="hybridMultilevel"/>
    <w:tmpl w:val="9B6C263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884"/>
    <w:rsid w:val="00183B13"/>
    <w:rsid w:val="0045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84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451884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451884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6230</Characters>
  <Application>Microsoft Office Word</Application>
  <DocSecurity>0</DocSecurity>
  <Lines>51</Lines>
  <Paragraphs>14</Paragraphs>
  <ScaleCrop>false</ScaleCrop>
  <Company> 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2016-07-25T19:49:00Z</dcterms:created>
  <dcterms:modified xsi:type="dcterms:W3CDTF">2016-07-25T19:50:00Z</dcterms:modified>
</cp:coreProperties>
</file>