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A3" w:rsidRPr="001A3E7F" w:rsidRDefault="002543A3" w:rsidP="00254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2543A3" w:rsidRPr="001A3E7F" w:rsidRDefault="002543A3" w:rsidP="00254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2543A3" w:rsidRPr="001A3E7F" w:rsidRDefault="002543A3" w:rsidP="00254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3A3" w:rsidRPr="001A3E7F" w:rsidRDefault="002543A3" w:rsidP="00254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2543A3" w:rsidRPr="001A3E7F" w:rsidRDefault="002543A3" w:rsidP="00254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3A3" w:rsidRPr="001A3E7F" w:rsidRDefault="002543A3" w:rsidP="00254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2543A3" w:rsidRPr="001A3E7F" w:rsidRDefault="002543A3" w:rsidP="002543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43A3" w:rsidRPr="001A3E7F" w:rsidRDefault="002543A3" w:rsidP="002543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 xml:space="preserve">ESTRATEGIAS DE ORGANIZACIÓN DE PRODUCTORES </w:t>
      </w:r>
    </w:p>
    <w:p w:rsidR="002543A3" w:rsidRPr="001A3E7F" w:rsidRDefault="002543A3" w:rsidP="002543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1"/>
        <w:gridCol w:w="405"/>
        <w:gridCol w:w="1559"/>
        <w:gridCol w:w="227"/>
        <w:gridCol w:w="2190"/>
        <w:gridCol w:w="418"/>
        <w:gridCol w:w="3913"/>
        <w:gridCol w:w="51"/>
      </w:tblGrid>
      <w:tr w:rsidR="002543A3" w:rsidRPr="00BD05AE" w:rsidTr="004D2475">
        <w:tc>
          <w:tcPr>
            <w:tcW w:w="6572" w:type="dxa"/>
            <w:gridSpan w:val="4"/>
            <w:shd w:val="clear" w:color="auto" w:fill="auto"/>
          </w:tcPr>
          <w:p w:rsidR="002543A3" w:rsidRPr="00BD05AE" w:rsidRDefault="002543A3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626</w:t>
            </w:r>
          </w:p>
        </w:tc>
        <w:tc>
          <w:tcPr>
            <w:tcW w:w="6572" w:type="dxa"/>
            <w:gridSpan w:val="4"/>
            <w:shd w:val="clear" w:color="auto" w:fill="auto"/>
          </w:tcPr>
          <w:p w:rsidR="002543A3" w:rsidRPr="00BD05AE" w:rsidRDefault="002543A3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2543A3" w:rsidRPr="00BD05AE" w:rsidTr="004D2475">
        <w:tc>
          <w:tcPr>
            <w:tcW w:w="13144" w:type="dxa"/>
            <w:gridSpan w:val="8"/>
            <w:shd w:val="clear" w:color="auto" w:fill="auto"/>
          </w:tcPr>
          <w:p w:rsidR="002543A3" w:rsidRPr="00BD05AE" w:rsidRDefault="002543A3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2543A3" w:rsidRPr="00BD05AE" w:rsidTr="004D2475">
        <w:tc>
          <w:tcPr>
            <w:tcW w:w="6345" w:type="dxa"/>
            <w:gridSpan w:val="3"/>
            <w:shd w:val="clear" w:color="auto" w:fill="auto"/>
          </w:tcPr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la organización y planeación.</w:t>
            </w: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identificar, planear y resolver problemas.</w:t>
            </w: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en equipo.</w:t>
            </w: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Apreciación de la diversidad y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multiculturalidad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</w:t>
            </w: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motivar y conducir hacia metas comunes.</w:t>
            </w: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el conocimiento en la práctica.</w:t>
            </w:r>
          </w:p>
          <w:p w:rsidR="002543A3" w:rsidRPr="007D2E98" w:rsidRDefault="002543A3" w:rsidP="002543A3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Diseño y gestión de proyectos</w:t>
            </w:r>
          </w:p>
        </w:tc>
        <w:tc>
          <w:tcPr>
            <w:tcW w:w="6799" w:type="dxa"/>
            <w:gridSpan w:val="5"/>
            <w:shd w:val="clear" w:color="auto" w:fill="auto"/>
          </w:tcPr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2543A3" w:rsidRPr="00BD05AE" w:rsidRDefault="002543A3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Construir referentes teóricos de las dimensiones políticas, sociales, económicas y ambientales de la producción agroalimentaria para aplicarlo en problemáticas o proyectos focalizados con enfoque crítico, participativo e interdisciplinario.</w:t>
            </w:r>
          </w:p>
        </w:tc>
      </w:tr>
      <w:tr w:rsidR="002543A3" w:rsidRPr="00BD05AE" w:rsidTr="004D2475">
        <w:tc>
          <w:tcPr>
            <w:tcW w:w="13144" w:type="dxa"/>
            <w:gridSpan w:val="8"/>
            <w:shd w:val="clear" w:color="auto" w:fill="auto"/>
          </w:tcPr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Diseñar una estrategia de organización rural para que los productores del medio rural logren desarrollar habilidades de autogestión y autogobierno en los procesos de producción agroalimentaria del trópico.</w:t>
            </w:r>
          </w:p>
        </w:tc>
      </w:tr>
      <w:tr w:rsidR="002543A3" w:rsidRPr="00BD05AE" w:rsidTr="004D2475">
        <w:tc>
          <w:tcPr>
            <w:tcW w:w="6345" w:type="dxa"/>
            <w:gridSpan w:val="3"/>
            <w:shd w:val="clear" w:color="auto" w:fill="auto"/>
          </w:tcPr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Elaborar un marco teórico conceptual sobre estrategias de asociación y organización</w:t>
            </w: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Describir  el marco jurídico de las asociaciones y organizaciones rurales y empresariales</w:t>
            </w: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Elaborar un reporte técnico de diagnostico de organización de productores</w:t>
            </w: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Diseñar un modelo de asociación y organización exitosa con usando elementos teóricos de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autopoiesis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</w:t>
            </w: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Diseñar de una estrategia de organización de productores.</w:t>
            </w:r>
          </w:p>
        </w:tc>
        <w:tc>
          <w:tcPr>
            <w:tcW w:w="6799" w:type="dxa"/>
            <w:gridSpan w:val="5"/>
            <w:shd w:val="clear" w:color="auto" w:fill="auto"/>
          </w:tcPr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Marco teórico conceptual sobre estrategias</w:t>
            </w:r>
          </w:p>
          <w:p w:rsidR="002543A3" w:rsidRPr="00A960C7" w:rsidRDefault="002543A3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Diagrama sobre el Marco Jurídico</w:t>
            </w:r>
          </w:p>
          <w:p w:rsidR="002543A3" w:rsidRPr="00A960C7" w:rsidRDefault="002543A3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Reporte técnico de diagnostico</w:t>
            </w:r>
          </w:p>
          <w:p w:rsidR="002543A3" w:rsidRPr="00A960C7" w:rsidRDefault="002543A3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Modelo asociación y organización</w:t>
            </w:r>
          </w:p>
          <w:p w:rsidR="002543A3" w:rsidRPr="00A960C7" w:rsidRDefault="002543A3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Proyecto sobre la estrategia de organización de productores.</w:t>
            </w:r>
          </w:p>
        </w:tc>
      </w:tr>
      <w:tr w:rsidR="002543A3" w:rsidRPr="00BD05AE" w:rsidTr="004D2475">
        <w:trPr>
          <w:gridAfter w:val="1"/>
          <w:wAfter w:w="51" w:type="dxa"/>
        </w:trPr>
        <w:tc>
          <w:tcPr>
            <w:tcW w:w="4786" w:type="dxa"/>
            <w:gridSpan w:val="2"/>
            <w:shd w:val="clear" w:color="auto" w:fill="auto"/>
          </w:tcPr>
          <w:p w:rsidR="002543A3" w:rsidRPr="00BD05AE" w:rsidRDefault="002543A3" w:rsidP="004D2475">
            <w:pPr>
              <w:pStyle w:val="Ttulo2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CONTENIDOS CONCEPTUALES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PROCEDIMENTALES</w:t>
            </w:r>
          </w:p>
        </w:tc>
        <w:tc>
          <w:tcPr>
            <w:tcW w:w="3913" w:type="dxa"/>
            <w:shd w:val="clear" w:color="auto" w:fill="auto"/>
          </w:tcPr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ACTITUDINALES</w:t>
            </w:r>
          </w:p>
        </w:tc>
      </w:tr>
      <w:tr w:rsidR="002543A3" w:rsidRPr="00BD05AE" w:rsidTr="004D2475">
        <w:trPr>
          <w:gridAfter w:val="1"/>
          <w:wAfter w:w="51" w:type="dxa"/>
        </w:trPr>
        <w:tc>
          <w:tcPr>
            <w:tcW w:w="4786" w:type="dxa"/>
            <w:gridSpan w:val="2"/>
            <w:shd w:val="clear" w:color="auto" w:fill="auto"/>
          </w:tcPr>
          <w:p w:rsidR="002543A3" w:rsidRPr="00BD05AE" w:rsidRDefault="002543A3" w:rsidP="004D2475">
            <w:pPr>
              <w:pStyle w:val="Ttulo2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BD05AE" w:rsidRDefault="002543A3" w:rsidP="004D2475">
            <w:pPr>
              <w:pStyle w:val="Ttulo2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I. ESTRATEGIAS DE ASOCIACIÓN Y ORGANIZACIÓN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 w:eastAsia="es-ES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La asociación y la organización.</w:t>
            </w:r>
          </w:p>
          <w:p w:rsidR="002543A3" w:rsidRPr="00A960C7" w:rsidRDefault="002543A3" w:rsidP="002543A3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 w:eastAsia="es-ES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Teorías de asociación y organización</w:t>
            </w:r>
          </w:p>
          <w:p w:rsidR="002543A3" w:rsidRPr="00A960C7" w:rsidRDefault="002543A3" w:rsidP="002543A3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 w:eastAsia="es-ES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 w:eastAsia="es-ES"/>
              </w:rPr>
              <w:t>Las estrategias de desarrollo regional sustentable : estrategias de asociación y organización</w:t>
            </w:r>
          </w:p>
          <w:p w:rsidR="002543A3" w:rsidRPr="00A960C7" w:rsidRDefault="002543A3" w:rsidP="002543A3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 w:eastAsia="es-ES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 w:eastAsia="es-ES"/>
              </w:rPr>
              <w:t>Metodología de planeación estratégica en la organización</w:t>
            </w:r>
          </w:p>
          <w:p w:rsidR="002543A3" w:rsidRPr="00BD05AE" w:rsidRDefault="002543A3" w:rsidP="004D2475">
            <w:pPr>
              <w:pStyle w:val="Ttulo2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BD05AE" w:rsidRDefault="002543A3" w:rsidP="004D2475">
            <w:pPr>
              <w:pStyle w:val="Ttulo2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II. MARCO JURÍDICO DE LAS ASOCIACIONES Y ORGANIZACIONES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 El derecho consuetudinario  y derecho positivo en las asociaciones y organizaciones rurales y empresariales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2.2 Definición del derecho consuetudinario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2.3 Normas y leyes en las asociaciones y organizaciones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2.3.1 Normatividad nacional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2.3.2 Normatividad estatal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2.3.3 Normatividad municipal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2.3.4 Normatividad comunitaria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2.3.5 Normatividad familiar</w:t>
            </w:r>
          </w:p>
          <w:p w:rsidR="002543A3" w:rsidRPr="00BD05AE" w:rsidRDefault="002543A3" w:rsidP="004D2475">
            <w:pPr>
              <w:pStyle w:val="Textoindependient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43A3" w:rsidRPr="00BD05AE" w:rsidRDefault="002543A3" w:rsidP="004D2475">
            <w:pPr>
              <w:pStyle w:val="Textoindependient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III. EL DIAGNÓSTICO PARA EL ANÁLISIS Y DESARROLLO DE ASOCIACIONES Y ORGANIZACIONES</w:t>
            </w:r>
          </w:p>
          <w:p w:rsidR="002543A3" w:rsidRPr="00BD05AE" w:rsidRDefault="002543A3" w:rsidP="004D2475">
            <w:pPr>
              <w:pStyle w:val="Textoindependiente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</w:pPr>
          </w:p>
          <w:p w:rsidR="002543A3" w:rsidRPr="00BD05AE" w:rsidRDefault="002543A3" w:rsidP="004D2475">
            <w:pPr>
              <w:pStyle w:val="Textoindependiente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</w:pPr>
            <w:proofErr w:type="gramStart"/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>3.1 El</w:t>
            </w:r>
            <w:proofErr w:type="gramEnd"/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 xml:space="preserve"> diagnóstico</w:t>
            </w:r>
          </w:p>
          <w:p w:rsidR="002543A3" w:rsidRPr="00BD05AE" w:rsidRDefault="002543A3" w:rsidP="004D2475">
            <w:pPr>
              <w:pStyle w:val="Textoindependiente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</w:pPr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val="pt-BR" w:eastAsia="en-US"/>
              </w:rPr>
              <w:t>3.2 Métodos de diagnóstico</w:t>
            </w:r>
          </w:p>
          <w:p w:rsidR="002543A3" w:rsidRPr="00BD05AE" w:rsidRDefault="002543A3" w:rsidP="004D2475">
            <w:pPr>
              <w:pStyle w:val="Textoindependiente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s-ES_tradnl" w:eastAsia="en-US"/>
              </w:rPr>
            </w:pPr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val="es-ES_tradnl" w:eastAsia="en-US"/>
              </w:rPr>
              <w:t>3.4 Práctica de diagnóstico en asociaciones y organizaciones de comunidades rurales del trópico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IV. ORGANIZACIÓN CAMPESINA Y EMPRESARIAL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4.1. La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autopoiesis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de los sistemas sociales campesinos.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4.2. La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autopoiesis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de las sociedades campesinas.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4.3.  Sistemas campesino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autogestivos</w:t>
            </w:r>
            <w:proofErr w:type="spellEnd"/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4.4 Elementos estructurales de la organización campesina y empresarial.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4.5. Organizaciones campesinas y empresariales exitosas y no exitosas.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V. MÉTODOLOGÍAS PARA EL DISEÑO DE LA ESTRATEGIA DE ORGANIZACIÓN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5.1.  Metodología clásica de diseño de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estrategia 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eastAsia="es-ES"/>
              </w:rPr>
              <w:t>5.2.Metodología de planeación estratégica en la organización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:rsidR="002543A3" w:rsidRPr="00A960C7" w:rsidRDefault="002543A3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Diseñar estrategias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Planeación estratégica</w:t>
            </w:r>
          </w:p>
          <w:p w:rsidR="002543A3" w:rsidRPr="00A960C7" w:rsidRDefault="002543A3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Diagnostico participativo</w:t>
            </w:r>
          </w:p>
          <w:p w:rsidR="002543A3" w:rsidRPr="00A960C7" w:rsidRDefault="002543A3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Organización de productores</w:t>
            </w:r>
          </w:p>
        </w:tc>
        <w:tc>
          <w:tcPr>
            <w:tcW w:w="3913" w:type="dxa"/>
            <w:shd w:val="clear" w:color="auto" w:fill="auto"/>
          </w:tcPr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Cultura y disciplina 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Defensa teórica y debate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Trabajo en equipo efectivo y afectivo 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social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Liderazgo y organización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Creatividad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Autogestión 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3A3" w:rsidRPr="00BD05AE" w:rsidTr="004D2475">
        <w:tc>
          <w:tcPr>
            <w:tcW w:w="13144" w:type="dxa"/>
            <w:gridSpan w:val="8"/>
            <w:shd w:val="clear" w:color="auto" w:fill="auto"/>
          </w:tcPr>
          <w:p w:rsidR="002543A3" w:rsidRPr="00BD05AE" w:rsidRDefault="002543A3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2543A3" w:rsidRPr="00BD05AE" w:rsidTr="004D2475">
        <w:tc>
          <w:tcPr>
            <w:tcW w:w="6345" w:type="dxa"/>
            <w:gridSpan w:val="3"/>
            <w:shd w:val="clear" w:color="auto" w:fill="auto"/>
          </w:tcPr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Realizar visitas guiadas por el Profesor del curso a las asociaciones y organizaciones de productores. Usando guión de entrevistas grabadoras y cámaras de video.</w:t>
            </w: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caso de microempresas de productores organizados que están produciendo y comercializando en el ámbito nacional e internacional cacao criollo grano blanco.</w:t>
            </w: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Construcción de modelos teóricos de organizaciones exitosas y no exitosas basándose con el modelo teórico de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Elinor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bCs/>
                <w:sz w:val="24"/>
                <w:szCs w:val="24"/>
                <w:lang w:val="es-MX"/>
              </w:rPr>
              <w:t>Ostrom</w:t>
            </w:r>
            <w:proofErr w:type="spellEnd"/>
            <w:r w:rsidRPr="00A960C7">
              <w:rPr>
                <w:rFonts w:ascii="Times New Roman" w:hAnsi="Times New Roman"/>
                <w:bCs/>
                <w:sz w:val="24"/>
                <w:szCs w:val="24"/>
                <w:lang w:val="es-MX"/>
              </w:rPr>
              <w:t xml:space="preserve"> 2014 de organizaciones </w:t>
            </w:r>
            <w:proofErr w:type="spellStart"/>
            <w:r w:rsidRPr="00A960C7">
              <w:rPr>
                <w:rFonts w:ascii="Times New Roman" w:hAnsi="Times New Roman"/>
                <w:bCs/>
                <w:sz w:val="24"/>
                <w:szCs w:val="24"/>
                <w:lang w:val="es-MX"/>
              </w:rPr>
              <w:t>autogestivas</w:t>
            </w:r>
            <w:proofErr w:type="spellEnd"/>
            <w:r w:rsidRPr="00A960C7">
              <w:rPr>
                <w:rFonts w:ascii="Times New Roman" w:hAnsi="Times New Roman"/>
                <w:bCs/>
                <w:sz w:val="24"/>
                <w:szCs w:val="24"/>
                <w:lang w:val="es-MX"/>
              </w:rPr>
              <w:t xml:space="preserve"> de autogobierno en el manejo de los recursos de uso común.</w:t>
            </w:r>
          </w:p>
          <w:p w:rsidR="002543A3" w:rsidRPr="00A960C7" w:rsidRDefault="002543A3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  <w:lang w:val="es-MX"/>
              </w:rPr>
            </w:pPr>
          </w:p>
          <w:p w:rsidR="002543A3" w:rsidRPr="00A960C7" w:rsidRDefault="002543A3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6799" w:type="dxa"/>
            <w:gridSpan w:val="5"/>
            <w:shd w:val="clear" w:color="auto" w:fill="auto"/>
          </w:tcPr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Lecturas de libros y capítulos de libro</w:t>
            </w: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Resúmenes de artículos y libros</w:t>
            </w: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en equipo</w:t>
            </w: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Revisión documental de casos exitosos de asociación y organización de productores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43A3" w:rsidRPr="00BD05AE" w:rsidTr="004D2475">
        <w:tc>
          <w:tcPr>
            <w:tcW w:w="4381" w:type="dxa"/>
            <w:shd w:val="clear" w:color="auto" w:fill="auto"/>
          </w:tcPr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ACREDITACIÓN: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 acuerdo a la normatividad vigente.</w:t>
            </w:r>
          </w:p>
          <w:p w:rsidR="002543A3" w:rsidRPr="00A960C7" w:rsidRDefault="002543A3" w:rsidP="004D247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Entrega del diseño de la estrategia de organización de productores.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4"/>
            <w:shd w:val="clear" w:color="auto" w:fill="auto"/>
          </w:tcPr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Evaluación para valora el estado de conocimiento y experiencia de los estudiantes.</w:t>
            </w:r>
          </w:p>
          <w:p w:rsidR="002543A3" w:rsidRPr="00A960C7" w:rsidRDefault="002543A3" w:rsidP="002543A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Evaluación </w:t>
            </w:r>
            <w:proofErr w:type="gram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continua</w:t>
            </w:r>
            <w:proofErr w:type="gram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al término de cada unidad y con respecto a las evidencias de aprendizaje.</w:t>
            </w:r>
          </w:p>
        </w:tc>
        <w:tc>
          <w:tcPr>
            <w:tcW w:w="4382" w:type="dxa"/>
            <w:gridSpan w:val="3"/>
            <w:shd w:val="clear" w:color="auto" w:fill="auto"/>
          </w:tcPr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CALIFICACIÓN: 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15% Marco teórico conceptual</w:t>
            </w:r>
          </w:p>
          <w:p w:rsidR="002543A3" w:rsidRPr="00A960C7" w:rsidRDefault="002543A3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15% Diagrama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15% Reporte técnico de diagnóstico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15% Modelo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40% Proyecto</w:t>
            </w:r>
          </w:p>
        </w:tc>
      </w:tr>
      <w:tr w:rsidR="002543A3" w:rsidRPr="00BD05AE" w:rsidTr="004D2475">
        <w:tc>
          <w:tcPr>
            <w:tcW w:w="6345" w:type="dxa"/>
            <w:gridSpan w:val="3"/>
            <w:shd w:val="clear" w:color="auto" w:fill="auto"/>
          </w:tcPr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BIBLIOGRAFÍA BÁSICA:</w:t>
            </w:r>
          </w:p>
        </w:tc>
        <w:tc>
          <w:tcPr>
            <w:tcW w:w="6799" w:type="dxa"/>
            <w:gridSpan w:val="5"/>
            <w:shd w:val="clear" w:color="auto" w:fill="auto"/>
          </w:tcPr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BIBLIOGRAFÍA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COMPLEMENTARIA:</w:t>
            </w:r>
          </w:p>
        </w:tc>
      </w:tr>
      <w:tr w:rsidR="002543A3" w:rsidRPr="00BD05AE" w:rsidTr="004D2475">
        <w:tc>
          <w:tcPr>
            <w:tcW w:w="6345" w:type="dxa"/>
            <w:gridSpan w:val="3"/>
            <w:shd w:val="clear" w:color="auto" w:fill="auto"/>
          </w:tcPr>
          <w:p w:rsidR="002543A3" w:rsidRPr="00BD05AE" w:rsidRDefault="002543A3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CARTÓN, De G, H. 1996.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La organización gremial de los agricultores frente a los procesos de globalización en la agricultura. </w:t>
            </w:r>
            <w:proofErr w:type="spellStart"/>
            <w:proofErr w:type="gramStart"/>
            <w:r w:rsidRPr="00BD05AE">
              <w:rPr>
                <w:rFonts w:ascii="Times New Roman" w:hAnsi="Times New Roman"/>
                <w:sz w:val="24"/>
                <w:szCs w:val="24"/>
              </w:rPr>
              <w:t>pp</w:t>
            </w:r>
            <w:proofErr w:type="spellEnd"/>
            <w:proofErr w:type="gram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21-69. En: C. DE GRAMONT, H. “Neoliberalismo y Organización Social en el Campo Mexicano. 486 p.</w:t>
            </w:r>
          </w:p>
          <w:p w:rsidR="002543A3" w:rsidRPr="00BD05AE" w:rsidRDefault="002543A3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CONSTITUCIÓN POLÍTICA DE LOS ETADOS UNIDOS MEXICANOS 2015</w:t>
            </w:r>
            <w:r w:rsidRPr="00BD05A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Editorial Secretaría de Gobernación Estado de México.</w:t>
            </w:r>
          </w:p>
          <w:p w:rsidR="002543A3" w:rsidRPr="00BD05AE" w:rsidRDefault="002543A3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CHARLES, P.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>1982.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Análisis de la organización. Editorial CECSA. Segunda impresión. 267 p.</w:t>
            </w:r>
          </w:p>
          <w:p w:rsidR="002543A3" w:rsidRPr="00BD05AE" w:rsidRDefault="002543A3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MOUSELIS, N.P. 1973.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Organización y burocracia. Un análisis de las teorías modernas sobre organizaciones sociales. Ediciones Península.233p.</w:t>
            </w:r>
          </w:p>
          <w:p w:rsidR="002543A3" w:rsidRPr="00BD05AE" w:rsidRDefault="002543A3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>MUÑOZ R.</w:t>
            </w:r>
            <w:proofErr w:type="gramStart"/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>,M</w:t>
            </w:r>
            <w:proofErr w:type="gramEnd"/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>; SANTOYO C.,VH. 1996.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Visión y Misión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Agroempresarial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Competencia y Cooperación en el Medio Rural. 2ª ed. Ed. Editorial Universidad Autónoma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Chapingo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 334 p.</w:t>
            </w:r>
          </w:p>
          <w:p w:rsidR="002543A3" w:rsidRPr="00BD05AE" w:rsidRDefault="002543A3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>NIÑO, E.V. 1993.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Conciencia individual y conciencia colectiva en el desarrollo social general.1-26 pp. En: Navarro, H.; Tomás, M. y Escalona, M. 1993. Enfoques y perspectivas en el desarrollo rural. Colegio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postgraduados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Colegio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Postgraduados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Centros de estudios del desarrollo rural.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439 p.</w:t>
            </w:r>
          </w:p>
          <w:p w:rsidR="002543A3" w:rsidRPr="00BD05AE" w:rsidRDefault="002543A3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OSTROM, E. 1990.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Goberning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commons. The evolution of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instituciones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collective action Cambridge University Press. Printed in the United State of America 279 p.</w:t>
            </w:r>
          </w:p>
          <w:p w:rsidR="002543A3" w:rsidRPr="00BD05AE" w:rsidRDefault="002543A3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SAHLINS, M. 1983.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Economía de la edad de piedra.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Akal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Editor, Madrid España. 166 p.</w:t>
            </w:r>
          </w:p>
          <w:p w:rsidR="002543A3" w:rsidRPr="00BD05AE" w:rsidRDefault="002543A3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SÁNCHEZ, H. M. 1978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Organización y comercialización: un estudio en San Nicolás de los Ranchos, Puebla. Tesis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Maestria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Especialista en divulgación agrícola. Colegio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Postgrduados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Chapingo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, México.</w:t>
            </w:r>
          </w:p>
          <w:p w:rsidR="002543A3" w:rsidRPr="00BD05AE" w:rsidRDefault="002543A3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SCOTT, A. GREER</w:t>
            </w:r>
            <w:r w:rsidRPr="00BD05A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1966. Organización social. Editorial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Paidos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, Buenos Aires.</w:t>
            </w:r>
          </w:p>
          <w:p w:rsidR="002543A3" w:rsidRPr="00BD05AE" w:rsidRDefault="002543A3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>SHEJTMAN, A. 1980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Economía campesina: lógica interna, articulación y persistencia. En: Revista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Cepal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05AE">
              <w:rPr>
                <w:rFonts w:ascii="Times New Roman" w:hAnsi="Times New Roman"/>
                <w:sz w:val="24"/>
                <w:szCs w:val="24"/>
              </w:rPr>
              <w:t>pp</w:t>
            </w:r>
            <w:proofErr w:type="spellEnd"/>
            <w:proofErr w:type="gram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121-140.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>SILVERMAN, D. 1975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Teoría de las organizaciones.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Editorial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Heineman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Educational Books Ltd.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Ediciones Nueva Visión SAIC. 298 p.</w:t>
            </w: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WOLF, E.R. 1975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.Los campesinos. Editorial Labor. Segunda edición.</w:t>
            </w:r>
          </w:p>
          <w:p w:rsidR="002543A3" w:rsidRPr="00BD05AE" w:rsidRDefault="002543A3" w:rsidP="004D2475">
            <w:pPr>
              <w:spacing w:before="120"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WOL </w:t>
            </w: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>BARKIN. D, D.1978.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Desarrollo regional y reorganización campesina. La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Chontalpa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como reflejo del problema agropecuario mexicano. Centro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ecodesarrollo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Ed. Nueva Imagen, México, D.F. 135 p. </w:t>
            </w:r>
          </w:p>
          <w:p w:rsidR="002543A3" w:rsidRPr="00BD05AE" w:rsidRDefault="002543A3" w:rsidP="004D2475">
            <w:pPr>
              <w:spacing w:before="120" w:after="0" w:line="240" w:lineRule="auto"/>
              <w:ind w:hanging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543A3" w:rsidRPr="007D2E98" w:rsidRDefault="002543A3" w:rsidP="004D2475">
            <w:pPr>
              <w:spacing w:before="120"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</w:t>
            </w:r>
          </w:p>
        </w:tc>
        <w:tc>
          <w:tcPr>
            <w:tcW w:w="6799" w:type="dxa"/>
            <w:gridSpan w:val="5"/>
            <w:shd w:val="clear" w:color="auto" w:fill="auto"/>
          </w:tcPr>
          <w:p w:rsidR="002543A3" w:rsidRPr="00BD05AE" w:rsidRDefault="002543A3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CHAYANOV, A.</w:t>
            </w:r>
            <w:proofErr w:type="gramStart"/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>,V</w:t>
            </w:r>
            <w:proofErr w:type="gramEnd"/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>. 1974.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La organización de la unidad económica Campesina traducción de Rosa Ma.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Russovich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 1 ed. ediciones Nueva Visión, Buenos Aires. 342 p.</w:t>
            </w:r>
          </w:p>
          <w:p w:rsidR="002543A3" w:rsidRPr="00BD05AE" w:rsidRDefault="002543A3" w:rsidP="004D2475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CHIAVENATO, 2014.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Introducción a la teoría general de la administración. Editorial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McGraw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Hill. Tercera edición en español. 527-547 pp.</w:t>
            </w:r>
          </w:p>
          <w:p w:rsidR="002543A3" w:rsidRPr="00BD05AE" w:rsidRDefault="002543A3" w:rsidP="004D2475">
            <w:pPr>
              <w:pStyle w:val="Encabezad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BD05AE" w:rsidRDefault="002543A3" w:rsidP="004D2475">
            <w:pPr>
              <w:pStyle w:val="Encabezad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BD05AE" w:rsidRDefault="002543A3" w:rsidP="004D2475">
            <w:pPr>
              <w:pStyle w:val="Encabezado"/>
              <w:rPr>
                <w:rFonts w:ascii="Times New Roman" w:hAnsi="Times New Roman"/>
                <w:sz w:val="24"/>
                <w:szCs w:val="24"/>
              </w:rPr>
            </w:pPr>
          </w:p>
          <w:p w:rsidR="002543A3" w:rsidRPr="00BD05AE" w:rsidRDefault="002543A3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543A3" w:rsidRPr="001A3E7F" w:rsidRDefault="002543A3" w:rsidP="002543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3A3" w:rsidRPr="001A3E7F" w:rsidRDefault="002543A3" w:rsidP="002543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E7F">
        <w:rPr>
          <w:rFonts w:ascii="Times New Roman" w:hAnsi="Times New Roman"/>
          <w:sz w:val="24"/>
          <w:szCs w:val="24"/>
        </w:rPr>
        <w:br w:type="page"/>
      </w:r>
    </w:p>
    <w:p w:rsidR="00183B13" w:rsidRDefault="00183B13"/>
    <w:sectPr w:rsidR="00183B13" w:rsidSect="002543A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F7C"/>
    <w:multiLevelType w:val="multilevel"/>
    <w:tmpl w:val="8A72B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F928F5"/>
    <w:multiLevelType w:val="hybridMultilevel"/>
    <w:tmpl w:val="1698364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C55F17"/>
    <w:multiLevelType w:val="hybridMultilevel"/>
    <w:tmpl w:val="C64C05D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0C6FDE"/>
    <w:multiLevelType w:val="hybridMultilevel"/>
    <w:tmpl w:val="E63AF4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89324E"/>
    <w:multiLevelType w:val="hybridMultilevel"/>
    <w:tmpl w:val="FC9CB43E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D63D53"/>
    <w:multiLevelType w:val="hybridMultilevel"/>
    <w:tmpl w:val="C88E892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270B16"/>
    <w:multiLevelType w:val="hybridMultilevel"/>
    <w:tmpl w:val="1390F36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E75EF7"/>
    <w:multiLevelType w:val="hybridMultilevel"/>
    <w:tmpl w:val="02D2809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B3317"/>
    <w:multiLevelType w:val="hybridMultilevel"/>
    <w:tmpl w:val="2C482840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0F29D6"/>
    <w:multiLevelType w:val="hybridMultilevel"/>
    <w:tmpl w:val="48E2851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43A3"/>
    <w:rsid w:val="00183B13"/>
    <w:rsid w:val="0025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A3"/>
    <w:pPr>
      <w:spacing w:after="160" w:line="259" w:lineRule="auto"/>
    </w:pPr>
    <w:rPr>
      <w:rFonts w:ascii="Cambria" w:eastAsia="Cambria" w:hAnsi="Cambria" w:cs="Times New Roman"/>
      <w:lang w:val="es-MX"/>
    </w:rPr>
  </w:style>
  <w:style w:type="paragraph" w:styleId="Ttulo2">
    <w:name w:val="heading 2"/>
    <w:basedOn w:val="Normal"/>
    <w:next w:val="Normal"/>
    <w:link w:val="Ttulo2Car1"/>
    <w:qFormat/>
    <w:rsid w:val="002543A3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2543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character" w:customStyle="1" w:styleId="Ttulo2Car1">
    <w:name w:val="Título 2 Car1"/>
    <w:link w:val="Ttulo2"/>
    <w:rsid w:val="002543A3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paragraph" w:styleId="Encabezado">
    <w:name w:val="header"/>
    <w:basedOn w:val="Normal"/>
    <w:link w:val="EncabezadoCar"/>
    <w:uiPriority w:val="99"/>
    <w:unhideWhenUsed/>
    <w:rsid w:val="00254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3A3"/>
    <w:rPr>
      <w:rFonts w:ascii="Cambria" w:eastAsia="Cambria" w:hAnsi="Cambria" w:cs="Times New Roman"/>
      <w:lang w:val="es-MX"/>
    </w:rPr>
  </w:style>
  <w:style w:type="paragraph" w:styleId="Textoindependiente">
    <w:name w:val="Body Text"/>
    <w:basedOn w:val="Normal"/>
    <w:link w:val="TextoindependienteCar"/>
    <w:rsid w:val="002543A3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2543A3"/>
    <w:rPr>
      <w:rFonts w:ascii="Arial" w:eastAsia="Times New Roman" w:hAnsi="Arial" w:cs="Times New Roman"/>
      <w:sz w:val="20"/>
      <w:szCs w:val="20"/>
      <w:lang/>
    </w:rPr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2543A3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2543A3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1103</Words>
  <Characters>6071</Characters>
  <Application>Microsoft Office Word</Application>
  <DocSecurity>0</DocSecurity>
  <Lines>50</Lines>
  <Paragraphs>14</Paragraphs>
  <ScaleCrop>false</ScaleCrop>
  <Company> 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2016-07-25T19:20:00Z</dcterms:created>
  <dcterms:modified xsi:type="dcterms:W3CDTF">2016-07-25T19:21:00Z</dcterms:modified>
</cp:coreProperties>
</file>