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EC" w:rsidRPr="00751702" w:rsidRDefault="002465EC" w:rsidP="00246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702">
        <w:rPr>
          <w:rFonts w:ascii="Times New Roman" w:hAnsi="Times New Roman"/>
          <w:b/>
          <w:sz w:val="24"/>
          <w:szCs w:val="24"/>
        </w:rPr>
        <w:t>COLEGIO DE POSTGRADUADOS</w:t>
      </w:r>
    </w:p>
    <w:p w:rsidR="002465EC" w:rsidRPr="00751702" w:rsidRDefault="002465EC" w:rsidP="00246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702">
        <w:rPr>
          <w:rFonts w:ascii="Times New Roman" w:hAnsi="Times New Roman"/>
          <w:b/>
          <w:sz w:val="24"/>
          <w:szCs w:val="24"/>
        </w:rPr>
        <w:t>CAMPUS TABASCO</w:t>
      </w:r>
    </w:p>
    <w:p w:rsidR="002465EC" w:rsidRPr="00751702" w:rsidRDefault="002465EC" w:rsidP="00246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65EC" w:rsidRPr="00751702" w:rsidRDefault="002465EC" w:rsidP="00246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702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2465EC" w:rsidRPr="00751702" w:rsidRDefault="002465EC" w:rsidP="00246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65EC" w:rsidRPr="00751702" w:rsidRDefault="002465EC" w:rsidP="00246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702">
        <w:rPr>
          <w:rFonts w:ascii="Times New Roman" w:hAnsi="Times New Roman"/>
          <w:b/>
          <w:sz w:val="24"/>
          <w:szCs w:val="24"/>
        </w:rPr>
        <w:t>PROGRAMA DE ESTUDIO</w:t>
      </w:r>
    </w:p>
    <w:p w:rsidR="002465EC" w:rsidRPr="00751702" w:rsidRDefault="002465EC" w:rsidP="002465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5EC" w:rsidRPr="00751702" w:rsidRDefault="002465EC" w:rsidP="002465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s-MX"/>
        </w:rPr>
      </w:pPr>
      <w:r w:rsidRPr="00751702">
        <w:rPr>
          <w:rFonts w:ascii="Times New Roman" w:hAnsi="Times New Roman"/>
          <w:b/>
          <w:sz w:val="24"/>
          <w:szCs w:val="24"/>
        </w:rPr>
        <w:t>NUTRICIÓN DE RUMIANTES</w:t>
      </w:r>
    </w:p>
    <w:p w:rsidR="002465EC" w:rsidRPr="00751702" w:rsidRDefault="002465EC" w:rsidP="00246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0"/>
        <w:gridCol w:w="2191"/>
        <w:gridCol w:w="57"/>
        <w:gridCol w:w="15"/>
        <w:gridCol w:w="2118"/>
        <w:gridCol w:w="4331"/>
        <w:gridCol w:w="51"/>
      </w:tblGrid>
      <w:tr w:rsidR="002465EC" w:rsidRPr="002276BB" w:rsidTr="004D2475">
        <w:tc>
          <w:tcPr>
            <w:tcW w:w="6572" w:type="dxa"/>
            <w:gridSpan w:val="3"/>
            <w:shd w:val="clear" w:color="auto" w:fill="auto"/>
          </w:tcPr>
          <w:p w:rsidR="002465EC" w:rsidRPr="002276BB" w:rsidRDefault="002465EC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6BB">
              <w:rPr>
                <w:rFonts w:ascii="Times New Roman" w:hAnsi="Times New Roman"/>
                <w:b/>
                <w:sz w:val="24"/>
                <w:szCs w:val="24"/>
              </w:rPr>
              <w:t>CLAVE: PAT 609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2465EC" w:rsidRPr="002276BB" w:rsidRDefault="002465EC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6BB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2465EC" w:rsidRPr="002276BB" w:rsidTr="004D2475">
        <w:tc>
          <w:tcPr>
            <w:tcW w:w="13144" w:type="dxa"/>
            <w:gridSpan w:val="8"/>
            <w:shd w:val="clear" w:color="auto" w:fill="auto"/>
          </w:tcPr>
          <w:p w:rsidR="002465EC" w:rsidRPr="002276BB" w:rsidRDefault="002465EC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6BB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2465EC" w:rsidRPr="002276BB" w:rsidTr="004D2475">
        <w:tc>
          <w:tcPr>
            <w:tcW w:w="6629" w:type="dxa"/>
            <w:gridSpan w:val="4"/>
            <w:shd w:val="clear" w:color="auto" w:fill="auto"/>
          </w:tcPr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6BB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MX"/>
              </w:rPr>
            </w:pP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6BB">
              <w:rPr>
                <w:rFonts w:ascii="Times New Roman" w:hAnsi="Times New Roman"/>
                <w:sz w:val="24"/>
                <w:szCs w:val="24"/>
              </w:rPr>
              <w:t>Capacidad para identificar, planear y resolver problemas.</w:t>
            </w: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6BB">
              <w:rPr>
                <w:rFonts w:ascii="Times New Roman" w:hAnsi="Times New Roman"/>
                <w:sz w:val="24"/>
                <w:szCs w:val="24"/>
              </w:rPr>
              <w:t>Capacidad de aplicar el conocimiento en la práctica.</w:t>
            </w: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6BB">
              <w:rPr>
                <w:rFonts w:ascii="Times New Roman" w:hAnsi="Times New Roman"/>
                <w:sz w:val="24"/>
                <w:szCs w:val="24"/>
              </w:rPr>
              <w:t>Capacidad para adaptarse a nuevas situaciones.</w:t>
            </w: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6BB">
              <w:rPr>
                <w:rFonts w:ascii="Times New Roman" w:hAnsi="Times New Roman"/>
                <w:sz w:val="24"/>
                <w:szCs w:val="24"/>
              </w:rPr>
              <w:t>Capacidad de generar nuevas ideas creativas</w:t>
            </w: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MX"/>
              </w:rPr>
            </w:pPr>
            <w:r w:rsidRPr="002276BB">
              <w:rPr>
                <w:rFonts w:ascii="Times New Roman" w:hAnsi="Times New Roman"/>
                <w:sz w:val="24"/>
                <w:szCs w:val="24"/>
              </w:rPr>
              <w:t>Compromiso con la calidad</w:t>
            </w:r>
          </w:p>
        </w:tc>
        <w:tc>
          <w:tcPr>
            <w:tcW w:w="6515" w:type="dxa"/>
            <w:gridSpan w:val="4"/>
            <w:shd w:val="clear" w:color="auto" w:fill="auto"/>
          </w:tcPr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6BB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76BB">
              <w:rPr>
                <w:rFonts w:ascii="Times New Roman" w:hAnsi="Times New Roman"/>
                <w:sz w:val="24"/>
                <w:szCs w:val="24"/>
              </w:rPr>
              <w:t xml:space="preserve">Desarrollar sistemas agroalimentarios para mejorarlos, en el marco de un proceso de investigación científica interdisciplinaria, con base en la sustentabilidad. </w:t>
            </w:r>
          </w:p>
        </w:tc>
      </w:tr>
      <w:tr w:rsidR="002465EC" w:rsidRPr="002276BB" w:rsidTr="004D2475">
        <w:tc>
          <w:tcPr>
            <w:tcW w:w="13144" w:type="dxa"/>
            <w:gridSpan w:val="8"/>
            <w:shd w:val="clear" w:color="auto" w:fill="auto"/>
          </w:tcPr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6BB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2465EC" w:rsidRPr="002276BB" w:rsidRDefault="002465EC" w:rsidP="004D2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MX"/>
              </w:rPr>
            </w:pPr>
            <w:r w:rsidRPr="002276BB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Analizar los recursos disponibles tropicales con potencial alimenticio, su proceso digestivo, metabólico,  energético,</w:t>
            </w:r>
            <w:r w:rsidRPr="002276BB">
              <w:rPr>
                <w:rFonts w:ascii="Times New Roman" w:hAnsi="Times New Roman"/>
                <w:sz w:val="24"/>
                <w:szCs w:val="24"/>
              </w:rPr>
              <w:t xml:space="preserve"> con </w:t>
            </w:r>
            <w:r w:rsidRPr="002276BB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 xml:space="preserve"> eficiencia y sustentabilidad en los animales rumiantes, para desarrollar sistemas de alimentación para la producción de carne y leche en las regiones tropicales.</w:t>
            </w:r>
          </w:p>
        </w:tc>
      </w:tr>
      <w:tr w:rsidR="002465EC" w:rsidRPr="002276BB" w:rsidTr="004D2475">
        <w:tc>
          <w:tcPr>
            <w:tcW w:w="6644" w:type="dxa"/>
            <w:gridSpan w:val="5"/>
            <w:shd w:val="clear" w:color="auto" w:fill="auto"/>
          </w:tcPr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6BB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5EC" w:rsidRPr="002276BB" w:rsidRDefault="002465EC" w:rsidP="002465EC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s-ES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  <w:lang w:val="es-ES"/>
              </w:rPr>
              <w:t>Caracterizar los principales alimentos disponibles en el trópico y evaluar las limitaciones nutricionales para los bovinos.</w:t>
            </w:r>
          </w:p>
          <w:p w:rsidR="002465EC" w:rsidRPr="002276BB" w:rsidRDefault="002465EC" w:rsidP="002465EC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s-ES"/>
              </w:rPr>
            </w:pPr>
            <w:r w:rsidRPr="002276BB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Describir </w:t>
            </w:r>
            <w:r w:rsidRPr="002276BB">
              <w:rPr>
                <w:rFonts w:ascii="Times New Roman" w:eastAsia="Calibri" w:hAnsi="Times New Roman"/>
                <w:sz w:val="24"/>
                <w:szCs w:val="24"/>
                <w:lang w:val="es-ES"/>
              </w:rPr>
              <w:t xml:space="preserve">el funcionamiento del sistema digestivo en los animales rumiantes </w:t>
            </w:r>
          </w:p>
          <w:p w:rsidR="002465EC" w:rsidRPr="002276BB" w:rsidRDefault="002465EC" w:rsidP="002465EC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s-ES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  <w:lang w:val="es-ES"/>
              </w:rPr>
              <w:lastRenderedPageBreak/>
              <w:t>E</w:t>
            </w:r>
            <w:r w:rsidRPr="002276BB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xplicar </w:t>
            </w:r>
            <w:r w:rsidRPr="002276BB">
              <w:rPr>
                <w:rFonts w:ascii="Times New Roman" w:eastAsia="Calibri" w:hAnsi="Times New Roman"/>
                <w:sz w:val="24"/>
                <w:szCs w:val="24"/>
                <w:lang w:val="es-ES"/>
              </w:rPr>
              <w:t xml:space="preserve">el funcionamiento de los procesos metabólicos en la utilización de los nutrientes de los animales rumiantes </w:t>
            </w:r>
          </w:p>
          <w:p w:rsidR="002465EC" w:rsidRPr="002276BB" w:rsidRDefault="002465EC" w:rsidP="002465EC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s-ES"/>
              </w:rPr>
            </w:pPr>
            <w:r w:rsidRPr="002276BB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Aplicar </w:t>
            </w:r>
            <w:r w:rsidRPr="002276BB">
              <w:rPr>
                <w:rFonts w:ascii="Times New Roman" w:eastAsia="Calibri" w:hAnsi="Times New Roman"/>
                <w:sz w:val="24"/>
                <w:szCs w:val="24"/>
                <w:lang w:val="es-ES"/>
              </w:rPr>
              <w:t>las metodologías para evaluar el valor nutritivo y la calidad de los alimentos.</w:t>
            </w:r>
          </w:p>
          <w:p w:rsidR="002465EC" w:rsidRPr="002276BB" w:rsidRDefault="002465EC" w:rsidP="002465EC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s-ES"/>
              </w:rPr>
            </w:pPr>
            <w:r w:rsidRPr="002276BB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Aplicar </w:t>
            </w:r>
            <w:r w:rsidRPr="002276BB">
              <w:rPr>
                <w:rFonts w:ascii="Times New Roman" w:eastAsia="Calibri" w:hAnsi="Times New Roman"/>
                <w:color w:val="000000"/>
                <w:sz w:val="24"/>
                <w:szCs w:val="24"/>
                <w:lang w:val="es-ES"/>
              </w:rPr>
              <w:t xml:space="preserve">las metodologías para evaluar los residuos de cosecha, </w:t>
            </w:r>
            <w:r w:rsidRPr="002276BB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procesamiento y</w:t>
            </w:r>
            <w:r w:rsidRPr="002276BB">
              <w:rPr>
                <w:rFonts w:ascii="Times New Roman" w:eastAsia="Calibri" w:hAnsi="Times New Roman"/>
                <w:color w:val="000000"/>
                <w:sz w:val="24"/>
                <w:szCs w:val="24"/>
                <w:lang w:val="es-ES"/>
              </w:rPr>
              <w:t xml:space="preserve"> conservación para utilizarlos como alimentos en los sistemas de producción de rumiantes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gridSpan w:val="3"/>
            <w:shd w:val="clear" w:color="auto" w:fill="auto"/>
          </w:tcPr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6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>Ensayo sobre los alimentos disponibles en el trópico, CON SUS PERSPECTIVAS DE INVESTIGACION.</w:t>
            </w: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 xml:space="preserve">Ensayo sobre el desarrollo del sistema digestivo de los rumiantes </w:t>
            </w: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hAnsi="Times New Roman"/>
                <w:sz w:val="24"/>
                <w:szCs w:val="24"/>
              </w:rPr>
              <w:t>E</w:t>
            </w:r>
            <w:r w:rsidRPr="002276BB">
              <w:rPr>
                <w:rFonts w:ascii="Times New Roman" w:eastAsia="Calibri" w:hAnsi="Times New Roman"/>
                <w:sz w:val="24"/>
                <w:szCs w:val="24"/>
              </w:rPr>
              <w:t xml:space="preserve">nsayo sobre el metabolismo de los nutrientes en los </w:t>
            </w:r>
            <w:r w:rsidRPr="002276B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animales rumiantes con enfoque a la producción de carne y leche </w:t>
            </w: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 xml:space="preserve">Reporte de prácticas de laboratorio </w:t>
            </w: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>Análisis de datos de laboratorio sobre la composición de alimentos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5EC" w:rsidRPr="002276BB" w:rsidTr="004D2475">
        <w:trPr>
          <w:gridAfter w:val="1"/>
          <w:wAfter w:w="51" w:type="dxa"/>
        </w:trPr>
        <w:tc>
          <w:tcPr>
            <w:tcW w:w="4361" w:type="dxa"/>
            <w:shd w:val="clear" w:color="auto" w:fill="auto"/>
          </w:tcPr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6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 xml:space="preserve">1.  Principios básicos de la nutrición animal y sus aplicaciones en la alimentación práctica 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>2. Clasificación y características nutritiva</w:t>
            </w:r>
            <w:r w:rsidRPr="002276BB">
              <w:rPr>
                <w:rFonts w:ascii="Times New Roman" w:hAnsi="Times New Roman"/>
                <w:sz w:val="24"/>
                <w:szCs w:val="24"/>
              </w:rPr>
              <w:t xml:space="preserve">s de los alimentos 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 xml:space="preserve">2.1.Valor nutritivo de los alimentos 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>a)composición química de los alimentos  como los carbohidratos, lípidos, proteínas, vitaminas, minerales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 xml:space="preserve">b)Digestibilidad 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>2.2.Terminología y clasificación de los alimentos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 xml:space="preserve">2.3. Métodos de evaluación del valor nutritivo y la calidad de los alimentos 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>2.4. Disponibilidad y potencialidad de los alimentos en el trópico.  Sus perspectivas de investigación.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 xml:space="preserve">3.Anatomía y fisiología del aparato </w:t>
            </w:r>
            <w:r w:rsidRPr="002276B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digestivo de animales rumiant</w:t>
            </w:r>
            <w:r w:rsidRPr="002276BB">
              <w:rPr>
                <w:rFonts w:ascii="Times New Roman" w:hAnsi="Times New Roman"/>
                <w:sz w:val="24"/>
                <w:szCs w:val="24"/>
              </w:rPr>
              <w:t xml:space="preserve">es </w:t>
            </w:r>
            <w:r w:rsidRPr="002276BB">
              <w:rPr>
                <w:rFonts w:ascii="Times New Roman" w:eastAsia="Calibri" w:hAnsi="Times New Roman"/>
                <w:sz w:val="24"/>
                <w:szCs w:val="24"/>
              </w:rPr>
              <w:t>3.1.Proceso de diferenciación y desarrollo del tracto digestivo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>a)Efecto de la edad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>b)Efecto de la dieta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 xml:space="preserve">3.2.Fisiología digestiva 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>a)Secreción salival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 xml:space="preserve">b)Ingestión, </w:t>
            </w:r>
            <w:proofErr w:type="spellStart"/>
            <w:r w:rsidRPr="002276BB">
              <w:rPr>
                <w:rFonts w:ascii="Times New Roman" w:eastAsia="Calibri" w:hAnsi="Times New Roman"/>
                <w:sz w:val="24"/>
                <w:szCs w:val="24"/>
              </w:rPr>
              <w:t>rumiación</w:t>
            </w:r>
            <w:proofErr w:type="spellEnd"/>
            <w:r w:rsidRPr="002276BB">
              <w:rPr>
                <w:rFonts w:ascii="Times New Roman" w:eastAsia="Calibri" w:hAnsi="Times New Roman"/>
                <w:sz w:val="24"/>
                <w:szCs w:val="24"/>
              </w:rPr>
              <w:t>, eructación y motilidad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 xml:space="preserve">3.3 Digestión y absorción </w:t>
            </w:r>
            <w:proofErr w:type="spellStart"/>
            <w:r w:rsidRPr="002276BB">
              <w:rPr>
                <w:rFonts w:ascii="Times New Roman" w:eastAsia="Calibri" w:hAnsi="Times New Roman"/>
                <w:sz w:val="24"/>
                <w:szCs w:val="24"/>
              </w:rPr>
              <w:t>posruminal</w:t>
            </w:r>
            <w:proofErr w:type="spellEnd"/>
            <w:r w:rsidRPr="002276BB">
              <w:rPr>
                <w:rFonts w:ascii="Times New Roman" w:eastAsia="Calibri" w:hAnsi="Times New Roman"/>
                <w:sz w:val="24"/>
                <w:szCs w:val="24"/>
              </w:rPr>
              <w:t xml:space="preserve"> de los nutrientes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BB">
              <w:rPr>
                <w:rFonts w:ascii="Times New Roman" w:hAnsi="Times New Roman"/>
                <w:sz w:val="24"/>
                <w:szCs w:val="24"/>
              </w:rPr>
              <w:t xml:space="preserve">.3.4. Desarrollo anatómico fisiológico de la pared </w:t>
            </w:r>
            <w:proofErr w:type="spellStart"/>
            <w:r w:rsidRPr="002276BB">
              <w:rPr>
                <w:rFonts w:ascii="Times New Roman" w:hAnsi="Times New Roman"/>
                <w:sz w:val="24"/>
                <w:szCs w:val="24"/>
              </w:rPr>
              <w:t>ruminal</w:t>
            </w:r>
            <w:proofErr w:type="spellEnd"/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BB">
              <w:rPr>
                <w:rFonts w:ascii="Times New Roman" w:hAnsi="Times New Roman"/>
                <w:sz w:val="24"/>
                <w:szCs w:val="24"/>
              </w:rPr>
              <w:t xml:space="preserve">3.5. Digestión </w:t>
            </w:r>
            <w:proofErr w:type="spellStart"/>
            <w:r w:rsidRPr="002276BB">
              <w:rPr>
                <w:rFonts w:ascii="Times New Roman" w:hAnsi="Times New Roman"/>
                <w:sz w:val="24"/>
                <w:szCs w:val="24"/>
              </w:rPr>
              <w:t>ruminal</w:t>
            </w:r>
            <w:proofErr w:type="spellEnd"/>
            <w:r w:rsidRPr="002276BB">
              <w:rPr>
                <w:rFonts w:ascii="Times New Roman" w:hAnsi="Times New Roman"/>
                <w:sz w:val="24"/>
                <w:szCs w:val="24"/>
              </w:rPr>
              <w:t xml:space="preserve"> y </w:t>
            </w:r>
            <w:proofErr w:type="spellStart"/>
            <w:r w:rsidRPr="002276BB">
              <w:rPr>
                <w:rFonts w:ascii="Times New Roman" w:hAnsi="Times New Roman"/>
                <w:sz w:val="24"/>
                <w:szCs w:val="24"/>
              </w:rPr>
              <w:t>posruminal</w:t>
            </w:r>
            <w:proofErr w:type="spellEnd"/>
            <w:r w:rsidRPr="002276BB">
              <w:rPr>
                <w:rFonts w:ascii="Times New Roman" w:hAnsi="Times New Roman"/>
                <w:sz w:val="24"/>
                <w:szCs w:val="24"/>
              </w:rPr>
              <w:t xml:space="preserve"> de carbohidratos, proteínas, lípidos y minerales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 xml:space="preserve">4. Microbiología y digestión </w:t>
            </w:r>
            <w:proofErr w:type="spellStart"/>
            <w:r w:rsidRPr="002276BB">
              <w:rPr>
                <w:rFonts w:ascii="Times New Roman" w:eastAsia="Calibri" w:hAnsi="Times New Roman"/>
                <w:sz w:val="24"/>
                <w:szCs w:val="24"/>
              </w:rPr>
              <w:t>rumina</w:t>
            </w:r>
            <w:r w:rsidRPr="002276BB">
              <w:rPr>
                <w:rFonts w:ascii="Times New Roman" w:hAnsi="Times New Roman"/>
                <w:sz w:val="24"/>
                <w:szCs w:val="24"/>
              </w:rPr>
              <w:t>l</w:t>
            </w:r>
            <w:proofErr w:type="spellEnd"/>
            <w:r w:rsidRPr="002276BB">
              <w:rPr>
                <w:rFonts w:ascii="Times New Roman" w:hAnsi="Times New Roman"/>
                <w:sz w:val="24"/>
                <w:szCs w:val="24"/>
              </w:rPr>
              <w:t xml:space="preserve"> en rumiantes y cecal 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 xml:space="preserve">4.1.  Clasificación y crecimiento de la </w:t>
            </w:r>
            <w:proofErr w:type="spellStart"/>
            <w:r w:rsidRPr="002276BB">
              <w:rPr>
                <w:rFonts w:ascii="Times New Roman" w:eastAsia="Calibri" w:hAnsi="Times New Roman"/>
                <w:sz w:val="24"/>
                <w:szCs w:val="24"/>
              </w:rPr>
              <w:t>microflora</w:t>
            </w:r>
            <w:proofErr w:type="spellEnd"/>
            <w:r w:rsidRPr="002276BB">
              <w:rPr>
                <w:rFonts w:ascii="Times New Roman" w:eastAsia="Calibri" w:hAnsi="Times New Roman"/>
                <w:sz w:val="24"/>
                <w:szCs w:val="24"/>
              </w:rPr>
              <w:t xml:space="preserve"> del rumen y ciego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>4.2.  Requerimientos nutritivos de las bacterias y protozoarios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 xml:space="preserve">4.3.Factores que influyen en el establecimiento de la </w:t>
            </w:r>
            <w:proofErr w:type="spellStart"/>
            <w:r w:rsidRPr="002276BB">
              <w:rPr>
                <w:rFonts w:ascii="Times New Roman" w:eastAsia="Calibri" w:hAnsi="Times New Roman"/>
                <w:sz w:val="24"/>
                <w:szCs w:val="24"/>
              </w:rPr>
              <w:t>microflora</w:t>
            </w:r>
            <w:proofErr w:type="spellEnd"/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>5. Metabolismo de los nutrientes en animales rumi</w:t>
            </w:r>
            <w:r w:rsidRPr="002276BB">
              <w:rPr>
                <w:rFonts w:ascii="Times New Roman" w:hAnsi="Times New Roman"/>
                <w:sz w:val="24"/>
                <w:szCs w:val="24"/>
              </w:rPr>
              <w:t xml:space="preserve">antes 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 xml:space="preserve">5.1.Metabolismo de carbohidratos y utilización de la energía 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5.2.Metabolismo de la proteínas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>5.3.Metabolismo de los lípidos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>5.4.Metabolismo de los minerales y vitaminas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>6. Fisiología d</w:t>
            </w:r>
            <w:r w:rsidRPr="002276BB">
              <w:rPr>
                <w:rFonts w:ascii="Times New Roman" w:hAnsi="Times New Roman"/>
                <w:sz w:val="24"/>
                <w:szCs w:val="24"/>
              </w:rPr>
              <w:t>el consumo voluntario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>6.1 Mecanismos de control del consumo y factores que los afectan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>6.2 Consumo voluntario de animales en pastoreo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 xml:space="preserve">7. Requerimientos de nutrientes en los diferentes etapas productivas de los animales rumiantes 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shd w:val="clear" w:color="auto" w:fill="auto"/>
          </w:tcPr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6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PROCEDIMENTALES: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5EC" w:rsidRPr="002276BB" w:rsidRDefault="002465EC" w:rsidP="002465EC">
            <w:pPr>
              <w:pStyle w:val="Textoindependiente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276BB">
              <w:rPr>
                <w:rFonts w:ascii="Times New Roman" w:hAnsi="Times New Roman"/>
                <w:sz w:val="24"/>
                <w:szCs w:val="24"/>
              </w:rPr>
              <w:t>Aplicar técnicas y metodologías de análisis químico,  de los alimentos disponibles en el trópico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76BB">
              <w:rPr>
                <w:rFonts w:ascii="Times New Roman" w:hAnsi="Times New Roman"/>
                <w:sz w:val="24"/>
                <w:szCs w:val="24"/>
              </w:rPr>
              <w:t xml:space="preserve">Manejar como </w:t>
            </w:r>
            <w:r w:rsidRPr="002276BB">
              <w:rPr>
                <w:rFonts w:ascii="Times New Roman" w:eastAsia="Calibri" w:hAnsi="Times New Roman"/>
                <w:sz w:val="24"/>
                <w:szCs w:val="24"/>
              </w:rPr>
              <w:t xml:space="preserve"> los alimentos influyen en cambios anatómicos y fisiológicos del tracto digestivo y eficiencia de utilización de los alimentos en  los animales rumiantes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hAnsi="Times New Roman"/>
                <w:sz w:val="24"/>
                <w:szCs w:val="24"/>
              </w:rPr>
              <w:t xml:space="preserve">Evaluar </w:t>
            </w:r>
            <w:r w:rsidRPr="002276BB">
              <w:rPr>
                <w:rFonts w:ascii="Times New Roman" w:eastAsia="Calibri" w:hAnsi="Times New Roman"/>
                <w:sz w:val="24"/>
                <w:szCs w:val="24"/>
              </w:rPr>
              <w:t>la relación que existe entre la fisiología del consumo voluntario y la capacidad productiva d</w:t>
            </w:r>
            <w:r w:rsidRPr="002276BB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2276BB">
              <w:rPr>
                <w:rFonts w:ascii="Times New Roman" w:eastAsia="Calibri" w:hAnsi="Times New Roman"/>
                <w:sz w:val="24"/>
                <w:szCs w:val="24"/>
              </w:rPr>
              <w:t xml:space="preserve"> los animales rumiantes 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5EC" w:rsidRPr="002276BB" w:rsidRDefault="002465EC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shd w:val="clear" w:color="auto" w:fill="auto"/>
          </w:tcPr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6BB">
              <w:rPr>
                <w:rFonts w:ascii="Times New Roman" w:hAnsi="Times New Roman"/>
                <w:b/>
                <w:sz w:val="24"/>
                <w:szCs w:val="24"/>
              </w:rPr>
              <w:t>CONTENIDOS ACTITUDINALES: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>Disposición para trabajo en equipo</w:t>
            </w:r>
          </w:p>
          <w:p w:rsidR="002465EC" w:rsidRPr="002276BB" w:rsidRDefault="002465EC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>Participativo</w:t>
            </w:r>
          </w:p>
          <w:p w:rsidR="002465EC" w:rsidRPr="002276BB" w:rsidRDefault="002465EC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>Actitud crítica</w:t>
            </w:r>
          </w:p>
          <w:p w:rsidR="002465EC" w:rsidRPr="002276BB" w:rsidRDefault="002465EC" w:rsidP="004D2475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>Respeto y tolerancia</w:t>
            </w:r>
          </w:p>
        </w:tc>
      </w:tr>
      <w:tr w:rsidR="002465EC" w:rsidRPr="002276BB" w:rsidTr="004D2475">
        <w:tc>
          <w:tcPr>
            <w:tcW w:w="13144" w:type="dxa"/>
            <w:gridSpan w:val="8"/>
            <w:shd w:val="clear" w:color="auto" w:fill="auto"/>
          </w:tcPr>
          <w:p w:rsidR="002465EC" w:rsidRPr="002276BB" w:rsidRDefault="002465EC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6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2465EC" w:rsidRPr="002276BB" w:rsidTr="004D2475">
        <w:tc>
          <w:tcPr>
            <w:tcW w:w="6572" w:type="dxa"/>
            <w:gridSpan w:val="3"/>
            <w:shd w:val="clear" w:color="auto" w:fill="auto"/>
          </w:tcPr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6BB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>Exposición oral introduct</w:t>
            </w:r>
            <w:r w:rsidRPr="002276BB">
              <w:rPr>
                <w:rFonts w:ascii="Times New Roman" w:hAnsi="Times New Roman"/>
                <w:sz w:val="24"/>
                <w:szCs w:val="24"/>
              </w:rPr>
              <w:t>oria d</w:t>
            </w:r>
            <w:r w:rsidRPr="002276BB">
              <w:rPr>
                <w:rFonts w:ascii="Times New Roman" w:eastAsia="Calibri" w:hAnsi="Times New Roman"/>
                <w:sz w:val="24"/>
                <w:szCs w:val="24"/>
              </w:rPr>
              <w:t>el profesor</w:t>
            </w: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 xml:space="preserve">Análisis y discusión de artículos científicos </w:t>
            </w: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>R</w:t>
            </w:r>
            <w:r w:rsidRPr="002276BB">
              <w:rPr>
                <w:rFonts w:ascii="Times New Roman" w:hAnsi="Times New Roman"/>
                <w:sz w:val="24"/>
                <w:szCs w:val="24"/>
              </w:rPr>
              <w:t>esolución de problemas</w:t>
            </w: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76BB">
              <w:rPr>
                <w:rFonts w:ascii="Times New Roman" w:hAnsi="Times New Roman"/>
                <w:sz w:val="24"/>
                <w:szCs w:val="24"/>
              </w:rPr>
              <w:t>A</w:t>
            </w:r>
            <w:r w:rsidRPr="002276BB">
              <w:rPr>
                <w:rFonts w:ascii="Times New Roman" w:eastAsia="Calibri" w:hAnsi="Times New Roman"/>
                <w:sz w:val="24"/>
                <w:szCs w:val="24"/>
              </w:rPr>
              <w:t>nálisis de datos de practica</w:t>
            </w:r>
            <w:r w:rsidRPr="002276BB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76BB">
              <w:rPr>
                <w:rFonts w:ascii="Times New Roman" w:hAnsi="Times New Roman"/>
                <w:sz w:val="24"/>
                <w:szCs w:val="24"/>
              </w:rPr>
              <w:t>Mesas redondas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6BB">
              <w:rPr>
                <w:rFonts w:ascii="Times New Roman" w:hAnsi="Times New Roman"/>
                <w:b/>
                <w:sz w:val="24"/>
                <w:szCs w:val="24"/>
              </w:rPr>
              <w:t>ACTIVIDADES DE APRENDIZAJE AUTÓNOMO: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76BB">
              <w:rPr>
                <w:rFonts w:ascii="Times New Roman" w:hAnsi="Times New Roman"/>
                <w:sz w:val="24"/>
                <w:szCs w:val="24"/>
              </w:rPr>
              <w:t xml:space="preserve">Investigación en </w:t>
            </w:r>
            <w:r w:rsidRPr="002276BB">
              <w:rPr>
                <w:rFonts w:ascii="Times New Roman" w:eastAsia="Calibri" w:hAnsi="Times New Roman"/>
                <w:sz w:val="24"/>
                <w:szCs w:val="24"/>
              </w:rPr>
              <w:t>artíc</w:t>
            </w:r>
            <w:r w:rsidRPr="002276BB">
              <w:rPr>
                <w:rFonts w:ascii="Times New Roman" w:hAnsi="Times New Roman"/>
                <w:sz w:val="24"/>
                <w:szCs w:val="24"/>
              </w:rPr>
              <w:t>ulos científicos</w:t>
            </w: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>Estudios de c</w:t>
            </w:r>
            <w:r w:rsidRPr="002276BB">
              <w:rPr>
                <w:rFonts w:ascii="Times New Roman" w:hAnsi="Times New Roman"/>
                <w:sz w:val="24"/>
                <w:szCs w:val="24"/>
              </w:rPr>
              <w:t>asos reales y simulados</w:t>
            </w: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>Plant</w:t>
            </w:r>
            <w:r w:rsidRPr="002276BB">
              <w:rPr>
                <w:rFonts w:ascii="Times New Roman" w:hAnsi="Times New Roman"/>
                <w:sz w:val="24"/>
                <w:szCs w:val="24"/>
              </w:rPr>
              <w:t>ear alternativas de manejo</w:t>
            </w: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>Reporte de prácticas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5EC" w:rsidRPr="002276BB" w:rsidTr="004D2475">
        <w:tc>
          <w:tcPr>
            <w:tcW w:w="4381" w:type="dxa"/>
            <w:gridSpan w:val="2"/>
            <w:shd w:val="clear" w:color="auto" w:fill="auto"/>
          </w:tcPr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6BB">
              <w:rPr>
                <w:rFonts w:ascii="Times New Roman" w:hAnsi="Times New Roman"/>
                <w:b/>
                <w:sz w:val="24"/>
                <w:szCs w:val="24"/>
              </w:rPr>
              <w:t>ACREDITACIÓN: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76BB">
              <w:rPr>
                <w:rFonts w:ascii="Times New Roman" w:hAnsi="Times New Roman"/>
                <w:sz w:val="24"/>
                <w:szCs w:val="24"/>
              </w:rPr>
              <w:t>De acuerdo a lo establecido en el Reglamento de Actividades Académicas vigente.</w:t>
            </w:r>
          </w:p>
        </w:tc>
        <w:tc>
          <w:tcPr>
            <w:tcW w:w="4381" w:type="dxa"/>
            <w:gridSpan w:val="4"/>
            <w:shd w:val="clear" w:color="auto" w:fill="auto"/>
          </w:tcPr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6BB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5EC" w:rsidRPr="002276BB" w:rsidRDefault="002465EC" w:rsidP="002465E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76BB">
              <w:rPr>
                <w:rFonts w:ascii="Times New Roman" w:hAnsi="Times New Roman"/>
                <w:sz w:val="24"/>
                <w:szCs w:val="24"/>
              </w:rPr>
              <w:t>Al término de cada tema se valorará el desarrollo del curso.</w:t>
            </w:r>
          </w:p>
        </w:tc>
        <w:tc>
          <w:tcPr>
            <w:tcW w:w="4382" w:type="dxa"/>
            <w:gridSpan w:val="2"/>
            <w:shd w:val="clear" w:color="auto" w:fill="auto"/>
          </w:tcPr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6BB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BB">
              <w:rPr>
                <w:rFonts w:ascii="Times New Roman" w:hAnsi="Times New Roman"/>
                <w:sz w:val="24"/>
                <w:szCs w:val="24"/>
              </w:rPr>
              <w:t>55% Tres ensayos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BB">
              <w:rPr>
                <w:rFonts w:ascii="Times New Roman" w:hAnsi="Times New Roman"/>
                <w:sz w:val="24"/>
                <w:szCs w:val="24"/>
              </w:rPr>
              <w:t>20% Reporte de prácticas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BB">
              <w:rPr>
                <w:rFonts w:ascii="Times New Roman" w:hAnsi="Times New Roman"/>
                <w:sz w:val="24"/>
                <w:szCs w:val="24"/>
              </w:rPr>
              <w:t>25% Análisis de datos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5EC" w:rsidRPr="002276BB" w:rsidTr="004D2475">
        <w:tc>
          <w:tcPr>
            <w:tcW w:w="6572" w:type="dxa"/>
            <w:gridSpan w:val="3"/>
            <w:shd w:val="clear" w:color="auto" w:fill="auto"/>
          </w:tcPr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6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BÁSICA: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 xml:space="preserve">A. </w:t>
            </w:r>
            <w:proofErr w:type="spellStart"/>
            <w:r w:rsidRPr="002276BB">
              <w:rPr>
                <w:rFonts w:ascii="Times New Roman" w:eastAsia="Calibri" w:hAnsi="Times New Roman"/>
                <w:sz w:val="24"/>
                <w:szCs w:val="24"/>
              </w:rPr>
              <w:t>Shimada</w:t>
            </w:r>
            <w:proofErr w:type="spellEnd"/>
            <w:r w:rsidRPr="002276BB">
              <w:rPr>
                <w:rFonts w:ascii="Times New Roman" w:eastAsia="Calibri" w:hAnsi="Times New Roman"/>
                <w:sz w:val="24"/>
                <w:szCs w:val="24"/>
              </w:rPr>
              <w:t>. Fundamentos de nutrición animal comparativa. Editado por Consultores de Producción Animal S.C. México 1985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Maynard L.A., </w:t>
            </w:r>
            <w:proofErr w:type="spellStart"/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Loosli</w:t>
            </w:r>
            <w:proofErr w:type="spellEnd"/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J.K. Animal Nutrition Editorial McGraw Hill Book Company (</w:t>
            </w:r>
            <w:proofErr w:type="spellStart"/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ultima</w:t>
            </w:r>
            <w:proofErr w:type="spellEnd"/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edición</w:t>
            </w:r>
            <w:proofErr w:type="spellEnd"/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)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 xml:space="preserve">Preston T.R. </w:t>
            </w:r>
            <w:proofErr w:type="spellStart"/>
            <w:r w:rsidRPr="002276BB">
              <w:rPr>
                <w:rFonts w:ascii="Times New Roman" w:eastAsia="Calibri" w:hAnsi="Times New Roman"/>
                <w:sz w:val="24"/>
                <w:szCs w:val="24"/>
              </w:rPr>
              <w:t>Willis</w:t>
            </w:r>
            <w:proofErr w:type="spellEnd"/>
            <w:r w:rsidRPr="002276BB">
              <w:rPr>
                <w:rFonts w:ascii="Times New Roman" w:eastAsia="Calibri" w:hAnsi="Times New Roman"/>
                <w:sz w:val="24"/>
                <w:szCs w:val="24"/>
              </w:rPr>
              <w:t xml:space="preserve"> M.B. Producción Intensiva de carne. Editorial Diana. México (última Edición)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276BB">
              <w:rPr>
                <w:rFonts w:ascii="Times New Roman" w:eastAsia="Calibri" w:hAnsi="Times New Roman"/>
                <w:sz w:val="24"/>
                <w:szCs w:val="24"/>
              </w:rPr>
              <w:t>Sisson</w:t>
            </w:r>
            <w:proofErr w:type="spellEnd"/>
            <w:r w:rsidRPr="002276BB">
              <w:rPr>
                <w:rFonts w:ascii="Times New Roman" w:eastAsia="Calibri" w:hAnsi="Times New Roman"/>
                <w:sz w:val="24"/>
                <w:szCs w:val="24"/>
              </w:rPr>
              <w:t xml:space="preserve"> A., Grossman J.D. Anatomía de los animales domésticos. </w:t>
            </w:r>
            <w:proofErr w:type="spellStart"/>
            <w:r w:rsidRPr="002276BB">
              <w:rPr>
                <w:rFonts w:ascii="Times New Roman" w:eastAsia="Calibri" w:hAnsi="Times New Roman"/>
                <w:sz w:val="24"/>
                <w:szCs w:val="24"/>
              </w:rPr>
              <w:t>Slvat</w:t>
            </w:r>
            <w:proofErr w:type="spellEnd"/>
            <w:r w:rsidRPr="002276BB">
              <w:rPr>
                <w:rFonts w:ascii="Times New Roman" w:eastAsia="Calibri" w:hAnsi="Times New Roman"/>
                <w:sz w:val="24"/>
                <w:szCs w:val="24"/>
              </w:rPr>
              <w:t xml:space="preserve"> Editores S.A. (última Edición)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</w:rPr>
              <w:t xml:space="preserve">Preston T.R., </w:t>
            </w:r>
            <w:proofErr w:type="spellStart"/>
            <w:r w:rsidRPr="002276BB">
              <w:rPr>
                <w:rFonts w:ascii="Times New Roman" w:eastAsia="Calibri" w:hAnsi="Times New Roman"/>
                <w:sz w:val="24"/>
                <w:szCs w:val="24"/>
              </w:rPr>
              <w:t>Leng</w:t>
            </w:r>
            <w:proofErr w:type="spellEnd"/>
            <w:r w:rsidRPr="002276BB">
              <w:rPr>
                <w:rFonts w:ascii="Times New Roman" w:eastAsia="Calibri" w:hAnsi="Times New Roman"/>
                <w:sz w:val="24"/>
                <w:szCs w:val="24"/>
              </w:rPr>
              <w:t xml:space="preserve"> R. R. Ajustando los sistemas de producción pecuaria a los recursos disponibles. Aspectos básicos y aplicados del nuevo enfoque sobre la nutrición de rumiantes en el trópico. </w:t>
            </w:r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Editorial CONDRIT Cali Colombia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Van </w:t>
            </w:r>
            <w:proofErr w:type="spellStart"/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Soest</w:t>
            </w:r>
            <w:proofErr w:type="spellEnd"/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P.J. </w:t>
            </w:r>
            <w:proofErr w:type="spellStart"/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Ntitional</w:t>
            </w:r>
            <w:proofErr w:type="spellEnd"/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Ecology of the </w:t>
            </w:r>
            <w:proofErr w:type="gramStart"/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ruminant .</w:t>
            </w:r>
            <w:proofErr w:type="gramEnd"/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Ruminant Metabolism Nutritional Strategies the </w:t>
            </w:r>
            <w:proofErr w:type="spellStart"/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cellulolytic</w:t>
            </w:r>
            <w:proofErr w:type="spellEnd"/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fermentation and the </w:t>
            </w:r>
            <w:proofErr w:type="spellStart"/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chemestry</w:t>
            </w:r>
            <w:proofErr w:type="spellEnd"/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of forages and plant fibers </w:t>
            </w:r>
            <w:proofErr w:type="spellStart"/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Publicado</w:t>
            </w:r>
            <w:proofErr w:type="spellEnd"/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por</w:t>
            </w:r>
            <w:proofErr w:type="spellEnd"/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O. B. Books Inc 1215 NW Kline place </w:t>
            </w:r>
            <w:proofErr w:type="spellStart"/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Corvalles</w:t>
            </w:r>
            <w:proofErr w:type="spellEnd"/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Oregon 97330 United States America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s-ES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  <w:lang w:val="es-ES"/>
              </w:rPr>
              <w:t xml:space="preserve">Bioquímica nutricional Tomo I Editorial </w:t>
            </w:r>
            <w:proofErr w:type="spellStart"/>
            <w:r w:rsidRPr="002276BB">
              <w:rPr>
                <w:rFonts w:ascii="Times New Roman" w:eastAsia="Calibri" w:hAnsi="Times New Roman"/>
                <w:sz w:val="24"/>
                <w:szCs w:val="24"/>
                <w:lang w:val="es-ES"/>
              </w:rPr>
              <w:t>Edica</w:t>
            </w:r>
            <w:proofErr w:type="spellEnd"/>
            <w:r w:rsidRPr="002276BB">
              <w:rPr>
                <w:rFonts w:ascii="Times New Roman" w:eastAsia="Calibri" w:hAnsi="Times New Roman"/>
                <w:sz w:val="24"/>
                <w:szCs w:val="24"/>
                <w:lang w:val="es-ES"/>
              </w:rPr>
              <w:t xml:space="preserve">                                                                        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s-ES"/>
              </w:rPr>
            </w:pP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s-ES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  <w:lang w:val="es-ES"/>
              </w:rPr>
              <w:t xml:space="preserve">Bioquímica nutricional Tomo II Editorial </w:t>
            </w:r>
            <w:proofErr w:type="spellStart"/>
            <w:r w:rsidRPr="002276BB">
              <w:rPr>
                <w:rFonts w:ascii="Times New Roman" w:eastAsia="Calibri" w:hAnsi="Times New Roman"/>
                <w:sz w:val="24"/>
                <w:szCs w:val="24"/>
                <w:lang w:val="es-ES"/>
              </w:rPr>
              <w:t>Edica</w:t>
            </w:r>
            <w:proofErr w:type="spellEnd"/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Forage cell Wall </w:t>
            </w:r>
            <w:proofErr w:type="spellStart"/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estructure</w:t>
            </w:r>
            <w:proofErr w:type="spellEnd"/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and digestibility H.G. Jung , D.R. </w:t>
            </w:r>
            <w:r w:rsidRPr="002276BB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Buxton, D.R. Hatfield and J. Ralph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6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COMPLEMENTARIA: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276BB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Los pastos en Cuba Tomo I y Tomo II. Editorial </w:t>
            </w:r>
            <w:proofErr w:type="spellStart"/>
            <w:r w:rsidRPr="002276BB">
              <w:rPr>
                <w:rFonts w:ascii="Times New Roman" w:hAnsi="Times New Roman"/>
                <w:sz w:val="24"/>
                <w:szCs w:val="24"/>
                <w:lang w:val="es-ES"/>
              </w:rPr>
              <w:t>Edica</w:t>
            </w:r>
            <w:proofErr w:type="spellEnd"/>
            <w:r w:rsidRPr="002276BB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Cuba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2276BB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Producción de carne en el trópico Editorial </w:t>
            </w:r>
            <w:proofErr w:type="spellStart"/>
            <w:r w:rsidRPr="002276BB">
              <w:rPr>
                <w:rFonts w:ascii="Times New Roman" w:hAnsi="Times New Roman"/>
                <w:sz w:val="24"/>
                <w:szCs w:val="24"/>
                <w:lang w:val="es-ES"/>
              </w:rPr>
              <w:t>Edica</w:t>
            </w:r>
            <w:proofErr w:type="spellEnd"/>
            <w:r w:rsidRPr="002276BB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Cuba 1990</w:t>
            </w:r>
            <w:r w:rsidRPr="002276BB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   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2276BB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Revistas: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276BB">
              <w:rPr>
                <w:rFonts w:ascii="Times New Roman" w:hAnsi="Times New Roman"/>
                <w:sz w:val="24"/>
                <w:szCs w:val="24"/>
                <w:lang w:val="es-ES"/>
              </w:rPr>
              <w:t>1. Revista Cubana de Ciencia Agrícola 1965- 2014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6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2, Journal Animal </w:t>
            </w:r>
            <w:proofErr w:type="spellStart"/>
            <w:r w:rsidRPr="002276BB">
              <w:rPr>
                <w:rFonts w:ascii="Times New Roman" w:hAnsi="Times New Roman"/>
                <w:sz w:val="24"/>
                <w:szCs w:val="24"/>
                <w:lang w:val="en-US"/>
              </w:rPr>
              <w:t>Sciencie</w:t>
            </w:r>
            <w:proofErr w:type="spellEnd"/>
            <w:r w:rsidRPr="002276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1990-2014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6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Journal Dairy </w:t>
            </w:r>
            <w:proofErr w:type="spellStart"/>
            <w:r w:rsidRPr="002276BB">
              <w:rPr>
                <w:rFonts w:ascii="Times New Roman" w:hAnsi="Times New Roman"/>
                <w:sz w:val="24"/>
                <w:szCs w:val="24"/>
                <w:lang w:val="en-US"/>
              </w:rPr>
              <w:t>Sciencie</w:t>
            </w:r>
            <w:proofErr w:type="spellEnd"/>
            <w:r w:rsidRPr="002276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1990-2014</w:t>
            </w:r>
          </w:p>
          <w:p w:rsidR="002465EC" w:rsidRPr="002276BB" w:rsidRDefault="002465E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6BB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d) Animal </w:t>
            </w:r>
            <w:proofErr w:type="spellStart"/>
            <w:r w:rsidRPr="002276BB">
              <w:rPr>
                <w:rFonts w:ascii="Times New Roman" w:hAnsi="Times New Roman"/>
                <w:sz w:val="24"/>
                <w:szCs w:val="24"/>
                <w:lang w:val="es-ES"/>
              </w:rPr>
              <w:t>Feed</w:t>
            </w:r>
            <w:proofErr w:type="spellEnd"/>
            <w:r w:rsidRPr="002276BB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276BB">
              <w:rPr>
                <w:rFonts w:ascii="Times New Roman" w:hAnsi="Times New Roman"/>
                <w:sz w:val="24"/>
                <w:szCs w:val="24"/>
                <w:lang w:val="es-ES"/>
              </w:rPr>
              <w:t>Sciencie</w:t>
            </w:r>
            <w:proofErr w:type="spellEnd"/>
            <w:r w:rsidRPr="002276BB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1990-2014</w:t>
            </w:r>
            <w:r w:rsidRPr="002276BB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                </w:t>
            </w:r>
          </w:p>
        </w:tc>
      </w:tr>
    </w:tbl>
    <w:p w:rsidR="002465EC" w:rsidRPr="00751702" w:rsidRDefault="002465EC" w:rsidP="00246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5EC" w:rsidRPr="00751702" w:rsidRDefault="002465EC" w:rsidP="00246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13" w:rsidRDefault="002465EC" w:rsidP="002465EC">
      <w:r w:rsidRPr="00751702">
        <w:rPr>
          <w:rFonts w:ascii="Times New Roman" w:hAnsi="Times New Roman"/>
          <w:b/>
          <w:sz w:val="24"/>
          <w:szCs w:val="24"/>
        </w:rPr>
        <w:br w:type="page"/>
      </w:r>
    </w:p>
    <w:sectPr w:rsidR="00183B13" w:rsidSect="002465E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D"/>
    <w:multiLevelType w:val="hybridMultilevel"/>
    <w:tmpl w:val="10F299E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300A9"/>
    <w:multiLevelType w:val="hybridMultilevel"/>
    <w:tmpl w:val="F6B87B0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0C4C81"/>
    <w:multiLevelType w:val="hybridMultilevel"/>
    <w:tmpl w:val="4AB808C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2EDE"/>
    <w:multiLevelType w:val="hybridMultilevel"/>
    <w:tmpl w:val="8968BF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87D1A"/>
    <w:multiLevelType w:val="hybridMultilevel"/>
    <w:tmpl w:val="1680954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A33194"/>
    <w:multiLevelType w:val="hybridMultilevel"/>
    <w:tmpl w:val="8E40D47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770034"/>
    <w:multiLevelType w:val="hybridMultilevel"/>
    <w:tmpl w:val="164808D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F47790"/>
    <w:multiLevelType w:val="hybridMultilevel"/>
    <w:tmpl w:val="7F6EFC0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806161"/>
    <w:multiLevelType w:val="hybridMultilevel"/>
    <w:tmpl w:val="3CAE671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65EC"/>
    <w:rsid w:val="00183B13"/>
    <w:rsid w:val="0024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EC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465EC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465EC"/>
    <w:rPr>
      <w:rFonts w:ascii="Arial" w:eastAsia="Times New Roman" w:hAnsi="Arial" w:cs="Times New Roman"/>
      <w:sz w:val="20"/>
      <w:szCs w:val="20"/>
      <w:lang/>
    </w:rPr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2465EC"/>
    <w:pPr>
      <w:ind w:left="708"/>
    </w:pPr>
    <w:rPr>
      <w:lang/>
    </w:rPr>
  </w:style>
  <w:style w:type="character" w:customStyle="1" w:styleId="PrrafodelistaCar">
    <w:name w:val="Párrafo de lista Car"/>
    <w:aliases w:val="Inciso Car"/>
    <w:link w:val="Prrafodelista"/>
    <w:uiPriority w:val="34"/>
    <w:rsid w:val="002465EC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993</Words>
  <Characters>5466</Characters>
  <Application>Microsoft Office Word</Application>
  <DocSecurity>0</DocSecurity>
  <Lines>45</Lines>
  <Paragraphs>12</Paragraphs>
  <ScaleCrop>false</ScaleCrop>
  <Company> 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2016-07-25T19:55:00Z</dcterms:created>
  <dcterms:modified xsi:type="dcterms:W3CDTF">2016-07-25T19:56:00Z</dcterms:modified>
</cp:coreProperties>
</file>